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1"/>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BD40D4" w:rsidRPr="00BD40D4" w14:paraId="1152A1CE" w14:textId="77777777" w:rsidTr="00022608">
        <w:trPr>
          <w:trHeight w:val="623"/>
        </w:trPr>
        <w:tc>
          <w:tcPr>
            <w:tcW w:w="4211" w:type="dxa"/>
            <w:tcBorders>
              <w:top w:val="nil"/>
              <w:bottom w:val="nil"/>
            </w:tcBorders>
          </w:tcPr>
          <w:p w14:paraId="5C9DE225" w14:textId="7EAE16E3" w:rsidR="00BD40D4" w:rsidRPr="00BD40D4" w:rsidRDefault="00A972D1" w:rsidP="00BD40D4">
            <w:pPr>
              <w:bidi/>
              <w:spacing w:before="120"/>
              <w:ind w:right="30"/>
              <w:jc w:val="both"/>
              <w:rPr>
                <w:rFonts w:ascii="Sakkal Majalla" w:eastAsia="Calibri" w:hAnsi="Sakkal Majalla" w:cs="Sakkal Majalla"/>
                <w:b/>
                <w:bCs/>
                <w:color w:val="8B6F4C"/>
                <w:sz w:val="26"/>
                <w:szCs w:val="26"/>
                <w:rtl/>
                <w:lang w:bidi="ar-JO"/>
              </w:rPr>
            </w:pPr>
            <w:r w:rsidRPr="00A972D1">
              <w:rPr>
                <w:rFonts w:ascii="Cambria Math" w:hAnsi="Cambria Math"/>
                <w:b/>
                <w:bCs/>
                <w:color w:val="006699"/>
                <w:sz w:val="36"/>
                <w:szCs w:val="36"/>
              </w:rPr>
              <w:t xml:space="preserve"> </w:t>
            </w:r>
            <w:r w:rsidR="00BD40D4" w:rsidRPr="00BD40D4">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2FF97D8F" w14:textId="77777777" w:rsidR="00BD40D4" w:rsidRPr="00BD40D4" w:rsidRDefault="00BD40D4" w:rsidP="00BD40D4">
            <w:pPr>
              <w:spacing w:before="120"/>
              <w:ind w:right="317"/>
              <w:jc w:val="both"/>
              <w:rPr>
                <w:rFonts w:ascii="Palatino Linotype" w:eastAsia="Times New Roman" w:hAnsi="Palatino Linotype" w:cs="Sakkal Majalla"/>
                <w:b/>
                <w:bCs/>
                <w:color w:val="8B6F4C"/>
                <w:rtl/>
                <w:lang w:bidi="ar-JO"/>
              </w:rPr>
            </w:pPr>
            <w:r w:rsidRPr="00BD40D4">
              <w:rPr>
                <w:rFonts w:ascii="Palatino Linotype" w:eastAsia="Times New Roman" w:hAnsi="Palatino Linotype" w:cs="Sakkal Majalla"/>
                <w:b/>
                <w:bCs/>
                <w:color w:val="8B6F4C"/>
                <w:lang w:bidi="ar-JO"/>
              </w:rPr>
              <w:t>Manuscript Title</w:t>
            </w:r>
          </w:p>
        </w:tc>
      </w:tr>
      <w:tr w:rsidR="00BD40D4" w:rsidRPr="00BD40D4" w14:paraId="6507EB5B" w14:textId="77777777" w:rsidTr="00022608">
        <w:trPr>
          <w:trHeight w:val="842"/>
        </w:trPr>
        <w:tc>
          <w:tcPr>
            <w:tcW w:w="4211" w:type="dxa"/>
            <w:tcBorders>
              <w:top w:val="nil"/>
              <w:bottom w:val="single" w:sz="12" w:space="0" w:color="auto"/>
            </w:tcBorders>
          </w:tcPr>
          <w:p w14:paraId="61C7D6FE" w14:textId="77B11120" w:rsidR="00BD40D4" w:rsidRPr="00BD40D4" w:rsidRDefault="00BD40D4" w:rsidP="00BD40D4">
            <w:pPr>
              <w:bidi/>
              <w:jc w:val="both"/>
              <w:rPr>
                <w:rFonts w:ascii="Sakkal Majalla" w:eastAsia="Times New Roman" w:hAnsi="Sakkal Majalla" w:cs="Sakkal Majalla"/>
                <w:color w:val="212121"/>
                <w:sz w:val="18"/>
                <w:szCs w:val="18"/>
                <w:lang w:bidi="ar-JO"/>
              </w:rPr>
            </w:pPr>
          </w:p>
        </w:tc>
        <w:tc>
          <w:tcPr>
            <w:tcW w:w="5531" w:type="dxa"/>
            <w:gridSpan w:val="2"/>
            <w:tcBorders>
              <w:top w:val="nil"/>
              <w:bottom w:val="single" w:sz="12" w:space="0" w:color="auto"/>
            </w:tcBorders>
          </w:tcPr>
          <w:p w14:paraId="4A8FA7D0" w14:textId="77777777" w:rsidR="00BD40D4" w:rsidRPr="00BD40D4" w:rsidRDefault="00BD40D4" w:rsidP="00BD40D4">
            <w:pPr>
              <w:jc w:val="both"/>
              <w:rPr>
                <w:rFonts w:ascii="Palatino Linotype" w:eastAsia="Times New Roman" w:hAnsi="Palatino Linotype" w:cs="Sakkal Majalla"/>
                <w:b/>
                <w:bCs/>
                <w:color w:val="212121"/>
                <w:sz w:val="18"/>
                <w:szCs w:val="18"/>
                <w:lang w:bidi="ar-JO"/>
              </w:rPr>
            </w:pPr>
            <w:r w:rsidRPr="00BD40D4">
              <w:rPr>
                <w:rFonts w:ascii="Palatino Linotype" w:eastAsia="Times New Roman" w:hAnsi="Palatino Linotype" w:cs="Sakkal Majalla"/>
                <w:b/>
                <w:bCs/>
                <w:color w:val="212121"/>
                <w:sz w:val="18"/>
                <w:szCs w:val="18"/>
                <w:lang w:bidi="ar-JO"/>
              </w:rPr>
              <w:t xml:space="preserve">Author </w:t>
            </w:r>
            <w:r w:rsidRPr="00BD40D4">
              <w:rPr>
                <w:rFonts w:ascii="Palatino Linotype" w:eastAsia="Times New Roman" w:hAnsi="Palatino Linotype" w:cs="Sakkal Majalla"/>
                <w:b/>
                <w:bCs/>
                <w:color w:val="212121"/>
                <w:sz w:val="18"/>
                <w:szCs w:val="18"/>
                <w:vertAlign w:val="superscript"/>
                <w:lang w:bidi="ar-JO"/>
              </w:rPr>
              <w:t>1</w:t>
            </w:r>
            <w:r w:rsidRPr="00BD40D4">
              <w:rPr>
                <w:rFonts w:ascii="Palatino Linotype" w:eastAsia="Times New Roman" w:hAnsi="Palatino Linotype" w:cs="Sakkal Majalla"/>
                <w:b/>
                <w:bCs/>
                <w:color w:val="212121"/>
                <w:sz w:val="18"/>
                <w:szCs w:val="18"/>
                <w:lang w:bidi="ar-JO"/>
              </w:rPr>
              <w:t xml:space="preserve">, Author </w:t>
            </w:r>
            <w:r w:rsidRPr="00BD40D4">
              <w:rPr>
                <w:rFonts w:ascii="Palatino Linotype" w:eastAsia="Times New Roman" w:hAnsi="Palatino Linotype" w:cs="Sakkal Majalla"/>
                <w:b/>
                <w:bCs/>
                <w:color w:val="212121"/>
                <w:sz w:val="18"/>
                <w:szCs w:val="18"/>
                <w:vertAlign w:val="superscript"/>
                <w:lang w:bidi="ar-JO"/>
              </w:rPr>
              <w:t>2*</w:t>
            </w:r>
            <w:r w:rsidRPr="00BD40D4">
              <w:rPr>
                <w:rFonts w:ascii="Palatino Linotype" w:eastAsia="Times New Roman" w:hAnsi="Palatino Linotype" w:cs="Sakkal Majalla"/>
                <w:b/>
                <w:bCs/>
                <w:color w:val="212121"/>
                <w:sz w:val="18"/>
                <w:szCs w:val="18"/>
                <w:lang w:bidi="ar-JO"/>
              </w:rPr>
              <w:t xml:space="preserve"> </w:t>
            </w:r>
          </w:p>
          <w:p w14:paraId="0425B2BA" w14:textId="77777777" w:rsidR="00BD40D4" w:rsidRPr="00BD40D4" w:rsidRDefault="00BD40D4" w:rsidP="00BD40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BD40D4">
              <w:rPr>
                <w:rFonts w:ascii="Palatino Linotype" w:eastAsia="Times New Roman" w:hAnsi="Palatino Linotype" w:cs="Simplified Arabic"/>
                <w:color w:val="212121"/>
                <w:sz w:val="16"/>
                <w:szCs w:val="16"/>
                <w:lang w:val="en" w:bidi="ar-JO"/>
              </w:rPr>
              <w:t>Affiliations</w:t>
            </w:r>
          </w:p>
          <w:p w14:paraId="35464D15" w14:textId="77777777" w:rsidR="00BD40D4" w:rsidRPr="00BD40D4" w:rsidRDefault="00BD40D4" w:rsidP="00BD40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BD40D4">
              <w:rPr>
                <w:rFonts w:ascii="Palatino Linotype" w:eastAsia="Times New Roman" w:hAnsi="Palatino Linotype" w:cs="Simplified Arabic"/>
                <w:color w:val="212121"/>
                <w:sz w:val="16"/>
                <w:szCs w:val="16"/>
                <w:vertAlign w:val="superscript"/>
                <w:lang w:bidi="ar-JO"/>
              </w:rPr>
              <w:t>*</w:t>
            </w:r>
            <w:r w:rsidRPr="00BD40D4">
              <w:rPr>
                <w:rFonts w:ascii="Palatino Linotype" w:eastAsia="Times New Roman" w:hAnsi="Palatino Linotype" w:cs="Simplified Arabic"/>
                <w:color w:val="212121"/>
                <w:sz w:val="16"/>
                <w:szCs w:val="16"/>
                <w:lang w:bidi="ar-JO"/>
              </w:rPr>
              <w:t xml:space="preserve"> Corresponding Author: Author Name (</w:t>
            </w:r>
            <w:r w:rsidRPr="00BD40D4">
              <w:rPr>
                <w:rFonts w:ascii="Palatino Linotype" w:eastAsia="Times New Roman" w:hAnsi="Palatino Linotype" w:cs="Simplified Arabic"/>
                <w:color w:val="212121"/>
                <w:sz w:val="16"/>
                <w:szCs w:val="16"/>
                <w:u w:val="single"/>
                <w:lang w:bidi="ar-JO"/>
              </w:rPr>
              <w:t>E-mail</w:t>
            </w:r>
            <w:r w:rsidRPr="00BD40D4">
              <w:rPr>
                <w:rFonts w:ascii="Palatino Linotype" w:eastAsia="Times New Roman" w:hAnsi="Palatino Linotype" w:cs="Simplified Arabic"/>
                <w:color w:val="212121"/>
                <w:sz w:val="16"/>
                <w:szCs w:val="16"/>
                <w:lang w:bidi="ar-JO"/>
              </w:rPr>
              <w:t>)</w:t>
            </w:r>
          </w:p>
        </w:tc>
      </w:tr>
      <w:tr w:rsidR="00BD40D4" w:rsidRPr="00BD40D4" w14:paraId="786A3340" w14:textId="77777777" w:rsidTr="00022608">
        <w:trPr>
          <w:trHeight w:val="1227"/>
        </w:trPr>
        <w:tc>
          <w:tcPr>
            <w:tcW w:w="9742" w:type="dxa"/>
            <w:gridSpan w:val="3"/>
            <w:tcBorders>
              <w:top w:val="single" w:sz="12" w:space="0" w:color="auto"/>
              <w:bottom w:val="single" w:sz="12" w:space="0" w:color="auto"/>
            </w:tcBorders>
          </w:tcPr>
          <w:p w14:paraId="7BDCDBE5" w14:textId="77777777" w:rsidR="00BD40D4" w:rsidRPr="00BD40D4" w:rsidRDefault="00BD40D4" w:rsidP="00BD40D4">
            <w:pPr>
              <w:spacing w:before="120"/>
              <w:ind w:right="-9" w:firstLine="40"/>
              <w:jc w:val="right"/>
              <w:rPr>
                <w:rFonts w:ascii="Palatino Linotype" w:eastAsia="Calibri" w:hAnsi="Palatino Linotype" w:cs="Al-Jazeera-Arabic-Regular"/>
                <w:b/>
                <w:bCs/>
                <w:color w:val="0D0D0D"/>
                <w:sz w:val="14"/>
                <w:szCs w:val="14"/>
                <w:rtl/>
              </w:rPr>
            </w:pPr>
            <w:r w:rsidRPr="00BD40D4">
              <w:rPr>
                <w:rFonts w:ascii="Calibri" w:eastAsia="Calibri" w:hAnsi="Calibri" w:cs="Arial"/>
                <w:noProof/>
              </w:rPr>
              <w:drawing>
                <wp:anchor distT="0" distB="0" distL="114300" distR="114300" simplePos="0" relativeHeight="251664384" behindDoc="0" locked="0" layoutInCell="1" allowOverlap="1" wp14:anchorId="7BFDBDDA" wp14:editId="5069469C">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7"/>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7"/>
                          </pic:cNvPr>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BD40D4">
              <w:rPr>
                <w:rFonts w:ascii="Palatino Linotype" w:eastAsia="Calibri" w:hAnsi="Palatino Linotype" w:cs="Al-Jazeera-Arabic-Regular" w:hint="cs"/>
                <w:b/>
                <w:bCs/>
                <w:color w:val="0D0D0D"/>
                <w:sz w:val="16"/>
                <w:szCs w:val="16"/>
                <w:rtl/>
                <w:lang w:bidi="ar-JO"/>
              </w:rPr>
              <w:t xml:space="preserve">                     </w:t>
            </w:r>
            <w:r w:rsidRPr="00BD40D4">
              <w:rPr>
                <w:rFonts w:ascii="Palatino Linotype" w:eastAsia="Calibri" w:hAnsi="Palatino Linotype" w:cs="Al-Jazeera-Arabic-Regular"/>
                <w:b/>
                <w:bCs/>
                <w:color w:val="0D0D0D"/>
                <w:sz w:val="16"/>
                <w:szCs w:val="16"/>
                <w:lang w:bidi="ar-JO"/>
              </w:rPr>
              <w:t xml:space="preserve">   </w:t>
            </w:r>
            <w:r w:rsidRPr="00BD40D4">
              <w:rPr>
                <w:rFonts w:ascii="Palatino Linotype" w:eastAsia="Calibri" w:hAnsi="Palatino Linotype" w:cs="Al-Jazeera-Arabic-Regular" w:hint="cs"/>
                <w:b/>
                <w:bCs/>
                <w:color w:val="0D0D0D"/>
                <w:sz w:val="16"/>
                <w:szCs w:val="16"/>
                <w:rtl/>
                <w:lang w:bidi="ar-JO"/>
              </w:rPr>
              <w:t xml:space="preserve">  </w:t>
            </w:r>
            <w:r w:rsidRPr="00BD40D4">
              <w:rPr>
                <w:rFonts w:ascii="Palatino Linotype" w:eastAsia="Calibri" w:hAnsi="Palatino Linotype" w:cs="Al-Jazeera-Arabic-Regular"/>
                <w:b/>
                <w:bCs/>
                <w:color w:val="0D0D0D"/>
                <w:sz w:val="16"/>
                <w:szCs w:val="16"/>
                <w:lang w:bidi="ar-JO"/>
              </w:rPr>
              <w:t xml:space="preserve">   </w:t>
            </w:r>
            <w:r w:rsidRPr="00BD40D4">
              <w:rPr>
                <w:rFonts w:ascii="Palatino Linotype" w:eastAsia="Calibri" w:hAnsi="Palatino Linotype" w:cs="Al-Jazeera-Arabic-Regular" w:hint="cs"/>
                <w:b/>
                <w:bCs/>
                <w:color w:val="0D0D0D"/>
                <w:sz w:val="16"/>
                <w:szCs w:val="16"/>
                <w:rtl/>
                <w:lang w:bidi="ar-JO"/>
              </w:rPr>
              <w:t xml:space="preserve">   </w:t>
            </w:r>
            <w:r w:rsidRPr="00BD40D4">
              <w:rPr>
                <w:rFonts w:ascii="Palatino Linotype" w:eastAsia="Calibri" w:hAnsi="Palatino Linotype" w:cs="Al-Jazeera-Arabic-Regular"/>
                <w:b/>
                <w:bCs/>
                <w:color w:val="0D0D0D"/>
                <w:sz w:val="16"/>
                <w:szCs w:val="16"/>
                <w:lang w:bidi="ar-JO"/>
              </w:rPr>
              <w:t xml:space="preserve">        </w:t>
            </w:r>
            <w:r w:rsidRPr="00BD40D4">
              <w:rPr>
                <w:rFonts w:ascii="Palatino Linotype" w:eastAsia="Calibri" w:hAnsi="Palatino Linotype" w:cs="Al-Jazeera-Arabic-Regular"/>
                <w:b/>
                <w:bCs/>
                <w:color w:val="0D0D0D"/>
                <w:sz w:val="16"/>
                <w:szCs w:val="16"/>
              </w:rPr>
              <w:t xml:space="preserve">Accepted </w:t>
            </w:r>
            <w:r w:rsidRPr="00BD40D4">
              <w:rPr>
                <w:rFonts w:ascii="Palatino Linotype" w:eastAsia="Calibri" w:hAnsi="Palatino Linotype" w:cs="Al-Jazeera-Arabic-Regular"/>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 </w:t>
            </w:r>
            <w:r w:rsidRPr="00BD40D4">
              <w:rPr>
                <w:rFonts w:ascii="Palatino Linotype" w:eastAsia="Calibri" w:hAnsi="Palatino Linotype" w:cs="Al-Jazeera-Arabic-Regular"/>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 </w:t>
            </w:r>
            <w:r w:rsidRPr="00BD40D4">
              <w:rPr>
                <w:rFonts w:ascii="Palatino Linotype" w:eastAsia="Calibri" w:hAnsi="Palatino Linotype" w:cs="Al-Jazeera-Arabic-Regular"/>
                <w:b/>
                <w:bCs/>
                <w:color w:val="0D0D0D"/>
                <w:sz w:val="16"/>
                <w:szCs w:val="16"/>
                <w:rtl/>
              </w:rPr>
              <w:t xml:space="preserve">  </w:t>
            </w:r>
            <w:r w:rsidRPr="00BD40D4">
              <w:rPr>
                <w:rFonts w:ascii="Palatino Linotype" w:eastAsia="Calibri" w:hAnsi="Palatino Linotype" w:cs="Al-Jazeera-Arabic-Regular" w:hint="cs"/>
                <w:b/>
                <w:bCs/>
                <w:color w:val="0D0D0D"/>
                <w:sz w:val="16"/>
                <w:szCs w:val="16"/>
                <w:rtl/>
              </w:rPr>
              <w:t xml:space="preserve">                 </w:t>
            </w:r>
            <w:r w:rsidRPr="00BD40D4">
              <w:rPr>
                <w:rFonts w:ascii="Palatino Linotype" w:eastAsia="Calibri" w:hAnsi="Palatino Linotype" w:cs="Al-Jazeera-Arabic-Regular"/>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Revised    </w:t>
            </w:r>
            <w:r w:rsidRPr="00BD40D4">
              <w:rPr>
                <w:rFonts w:ascii="Palatino Linotype" w:eastAsia="Calibri" w:hAnsi="Palatino Linotype" w:cs="Al-Jazeera-Arabic-Regular" w:hint="cs"/>
                <w:b/>
                <w:bCs/>
                <w:color w:val="0D0D0D"/>
                <w:sz w:val="16"/>
                <w:szCs w:val="16"/>
                <w:rtl/>
              </w:rPr>
              <w:t xml:space="preserve"> </w:t>
            </w:r>
            <w:r w:rsidRPr="00BD40D4">
              <w:rPr>
                <w:rFonts w:ascii="Palatino Linotype" w:eastAsia="Calibri" w:hAnsi="Palatino Linotype" w:cs="Al-Jazeera-Arabic-Regular" w:hint="cs"/>
                <w:b/>
                <w:bCs/>
                <w:color w:val="0D0D0D"/>
                <w:sz w:val="16"/>
                <w:szCs w:val="16"/>
                <w:rtl/>
                <w:lang w:bidi="ar-JO"/>
              </w:rPr>
              <w:t xml:space="preserve">  </w:t>
            </w:r>
            <w:r w:rsidRPr="00BD40D4">
              <w:rPr>
                <w:rFonts w:ascii="Palatino Linotype" w:eastAsia="Calibri" w:hAnsi="Palatino Linotype" w:cs="Al-Jazeera-Arabic-Regular"/>
                <w:b/>
                <w:bCs/>
                <w:color w:val="0D0D0D"/>
                <w:sz w:val="16"/>
                <w:szCs w:val="16"/>
              </w:rPr>
              <w:t xml:space="preserve">    </w:t>
            </w:r>
            <w:r w:rsidRPr="00BD40D4">
              <w:rPr>
                <w:rFonts w:ascii="Palatino Linotype" w:eastAsia="Calibri" w:hAnsi="Palatino Linotype" w:cs="Al-Jazeera-Arabic-Regular" w:hint="cs"/>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     </w:t>
            </w:r>
            <w:r w:rsidRPr="00BD40D4">
              <w:rPr>
                <w:rFonts w:ascii="Palatino Linotype" w:eastAsia="Calibri" w:hAnsi="Palatino Linotype" w:cs="Al-Jazeera-Arabic-Regular" w:hint="cs"/>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      </w:t>
            </w:r>
            <w:r w:rsidRPr="00BD40D4">
              <w:rPr>
                <w:rFonts w:ascii="Palatino Linotype" w:eastAsia="Calibri" w:hAnsi="Palatino Linotype" w:cs="Al-Jazeera-Arabic-Regular"/>
                <w:b/>
                <w:bCs/>
                <w:color w:val="0D0D0D"/>
                <w:sz w:val="16"/>
                <w:szCs w:val="16"/>
                <w:rtl/>
              </w:rPr>
              <w:t xml:space="preserve"> </w:t>
            </w:r>
            <w:r w:rsidRPr="00BD40D4">
              <w:rPr>
                <w:rFonts w:ascii="Palatino Linotype" w:eastAsia="Calibri" w:hAnsi="Palatino Linotype" w:cs="Al-Jazeera-Arabic-Regular"/>
                <w:b/>
                <w:bCs/>
                <w:color w:val="0D0D0D"/>
                <w:sz w:val="16"/>
                <w:szCs w:val="16"/>
              </w:rPr>
              <w:t xml:space="preserve">  Received</w:t>
            </w:r>
          </w:p>
          <w:p w14:paraId="62ECD83A" w14:textId="77777777" w:rsidR="00BD40D4" w:rsidRPr="00BD40D4" w:rsidRDefault="00BD40D4" w:rsidP="00BD40D4">
            <w:pPr>
              <w:bidi/>
              <w:rPr>
                <w:rFonts w:ascii="Sakkal Majalla" w:eastAsia="Calibri" w:hAnsi="Sakkal Majalla" w:cs="Sakkal Majalla"/>
                <w:b/>
                <w:bCs/>
                <w:color w:val="0D0D0D"/>
                <w:sz w:val="12"/>
                <w:szCs w:val="12"/>
                <w:rtl/>
              </w:rPr>
            </w:pPr>
            <w:r w:rsidRPr="00BD40D4">
              <w:rPr>
                <w:rFonts w:ascii="Sakkal Majalla" w:eastAsia="Calibri" w:hAnsi="Sakkal Majalla" w:cs="Sakkal Majalla"/>
                <w:b/>
                <w:bCs/>
                <w:color w:val="0D0D0D"/>
                <w:sz w:val="20"/>
                <w:szCs w:val="20"/>
                <w:rtl/>
              </w:rPr>
              <w:t>استلام البحث</w:t>
            </w:r>
            <w:r w:rsidRPr="00BD40D4">
              <w:rPr>
                <w:rFonts w:ascii="Sakkal Majalla" w:eastAsia="Calibri" w:hAnsi="Sakkal Majalla" w:cs="Sakkal Majalla" w:hint="cs"/>
                <w:b/>
                <w:bCs/>
                <w:color w:val="0D0D0D"/>
                <w:sz w:val="20"/>
                <w:szCs w:val="20"/>
                <w:rtl/>
              </w:rPr>
              <w:t xml:space="preserve">              </w:t>
            </w:r>
            <w:r w:rsidRPr="00BD40D4">
              <w:rPr>
                <w:rFonts w:ascii="Sakkal Majalla" w:eastAsia="Calibri" w:hAnsi="Sakkal Majalla" w:cs="Sakkal Majalla"/>
                <w:b/>
                <w:bCs/>
                <w:color w:val="0D0D0D"/>
                <w:sz w:val="20"/>
                <w:szCs w:val="20"/>
              </w:rPr>
              <w:t xml:space="preserve">  </w:t>
            </w:r>
            <w:r w:rsidRPr="00BD40D4">
              <w:rPr>
                <w:rFonts w:ascii="Sakkal Majalla" w:eastAsia="Calibri" w:hAnsi="Sakkal Majalla" w:cs="Sakkal Majalla" w:hint="cs"/>
                <w:b/>
                <w:bCs/>
                <w:color w:val="0D0D0D"/>
                <w:sz w:val="20"/>
                <w:szCs w:val="20"/>
                <w:rtl/>
              </w:rPr>
              <w:t xml:space="preserve"> </w:t>
            </w:r>
            <w:r w:rsidRPr="00BD40D4">
              <w:rPr>
                <w:rFonts w:ascii="Sakkal Majalla" w:eastAsia="Calibri" w:hAnsi="Sakkal Majalla" w:cs="Sakkal Majalla"/>
                <w:b/>
                <w:bCs/>
                <w:color w:val="0D0D0D"/>
                <w:sz w:val="20"/>
                <w:szCs w:val="20"/>
              </w:rPr>
              <w:t xml:space="preserve">                  </w:t>
            </w:r>
            <w:r w:rsidRPr="00BD40D4">
              <w:rPr>
                <w:rFonts w:ascii="Sakkal Majalla" w:eastAsia="Calibri" w:hAnsi="Sakkal Majalla" w:cs="Sakkal Majalla"/>
                <w:b/>
                <w:bCs/>
                <w:color w:val="0D0D0D"/>
                <w:sz w:val="20"/>
                <w:szCs w:val="20"/>
                <w:rtl/>
              </w:rPr>
              <w:t xml:space="preserve">مراجعة البحث </w:t>
            </w:r>
            <w:r w:rsidRPr="00BD40D4">
              <w:rPr>
                <w:rFonts w:ascii="Sakkal Majalla" w:eastAsia="Calibri" w:hAnsi="Sakkal Majalla" w:cs="Sakkal Majalla" w:hint="cs"/>
                <w:b/>
                <w:bCs/>
                <w:color w:val="0D0D0D"/>
                <w:sz w:val="20"/>
                <w:szCs w:val="20"/>
                <w:rtl/>
              </w:rPr>
              <w:t xml:space="preserve">         </w:t>
            </w:r>
            <w:r w:rsidRPr="00BD40D4">
              <w:rPr>
                <w:rFonts w:ascii="Sakkal Majalla" w:eastAsia="Calibri" w:hAnsi="Sakkal Majalla" w:cs="Sakkal Majalla"/>
                <w:b/>
                <w:bCs/>
                <w:color w:val="0D0D0D"/>
                <w:sz w:val="20"/>
                <w:szCs w:val="20"/>
              </w:rPr>
              <w:t xml:space="preserve">       </w:t>
            </w:r>
            <w:r w:rsidRPr="00BD40D4">
              <w:rPr>
                <w:rFonts w:ascii="Sakkal Majalla" w:eastAsia="Calibri" w:hAnsi="Sakkal Majalla" w:cs="Sakkal Majalla" w:hint="cs"/>
                <w:b/>
                <w:bCs/>
                <w:color w:val="0D0D0D"/>
                <w:sz w:val="20"/>
                <w:szCs w:val="20"/>
                <w:rtl/>
              </w:rPr>
              <w:t xml:space="preserve">          </w:t>
            </w:r>
            <w:r w:rsidRPr="00BD40D4">
              <w:rPr>
                <w:rFonts w:ascii="Sakkal Majalla" w:eastAsia="Calibri" w:hAnsi="Sakkal Majalla" w:cs="Sakkal Majalla"/>
                <w:b/>
                <w:bCs/>
                <w:color w:val="0D0D0D"/>
                <w:sz w:val="20"/>
                <w:szCs w:val="20"/>
              </w:rPr>
              <w:t xml:space="preserve">     </w:t>
            </w:r>
            <w:r w:rsidRPr="00BD40D4">
              <w:rPr>
                <w:rFonts w:ascii="Sakkal Majalla" w:eastAsia="Calibri" w:hAnsi="Sakkal Majalla" w:cs="Sakkal Majalla"/>
                <w:b/>
                <w:bCs/>
                <w:color w:val="0D0D0D"/>
                <w:sz w:val="20"/>
                <w:szCs w:val="20"/>
                <w:rtl/>
              </w:rPr>
              <w:t xml:space="preserve">  قبول البحث</w:t>
            </w:r>
            <w:r w:rsidRPr="00BD40D4">
              <w:rPr>
                <w:rFonts w:ascii="Sakkal Majalla" w:eastAsia="Calibri" w:hAnsi="Sakkal Majalla" w:cs="Sakkal Majalla" w:hint="cs"/>
                <w:b/>
                <w:bCs/>
                <w:color w:val="0D0D0D"/>
                <w:sz w:val="20"/>
                <w:szCs w:val="20"/>
                <w:rtl/>
              </w:rPr>
              <w:t xml:space="preserve">        </w:t>
            </w:r>
            <w:r w:rsidRPr="00BD40D4">
              <w:rPr>
                <w:rFonts w:ascii="Sakkal Majalla" w:eastAsia="Calibri" w:hAnsi="Sakkal Majalla" w:cs="Sakkal Majalla"/>
                <w:b/>
                <w:bCs/>
                <w:color w:val="0D0D0D"/>
                <w:sz w:val="20"/>
                <w:szCs w:val="20"/>
              </w:rPr>
              <w:t xml:space="preserve">    </w:t>
            </w:r>
            <w:r w:rsidRPr="00BD40D4">
              <w:rPr>
                <w:rFonts w:ascii="Sakkal Majalla" w:eastAsia="Calibri" w:hAnsi="Sakkal Majalla" w:cs="Sakkal Majalla" w:hint="cs"/>
                <w:b/>
                <w:bCs/>
                <w:color w:val="0D0D0D"/>
                <w:sz w:val="20"/>
                <w:szCs w:val="20"/>
                <w:rtl/>
              </w:rPr>
              <w:t xml:space="preserve">           </w:t>
            </w:r>
          </w:p>
          <w:p w14:paraId="3330029C" w14:textId="77777777" w:rsidR="00BD40D4" w:rsidRPr="00BD40D4" w:rsidRDefault="00BD40D4" w:rsidP="00BD40D4">
            <w:pPr>
              <w:bidi/>
              <w:rPr>
                <w:rFonts w:ascii="Palatino Linotype" w:eastAsia="Calibri" w:hAnsi="Palatino Linotype" w:cs="Tahoma"/>
                <w:color w:val="000000"/>
                <w:sz w:val="14"/>
                <w:szCs w:val="14"/>
                <w:lang w:val="en-GB" w:eastAsia="en-GB"/>
              </w:rPr>
            </w:pP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w:t>
            </w:r>
            <w:r w:rsidRPr="00BD40D4">
              <w:rPr>
                <w:rFonts w:ascii="Palatino Linotype" w:eastAsia="Calibri" w:hAnsi="Palatino Linotype" w:cs="Al-Jazeera-Arabic-Regular"/>
                <w:color w:val="0D0D0D"/>
                <w:sz w:val="16"/>
                <w:szCs w:val="16"/>
              </w:rPr>
              <w:t>**</w:t>
            </w:r>
            <w:r w:rsidRPr="00BD40D4">
              <w:rPr>
                <w:rFonts w:ascii="Palatino Linotype" w:eastAsia="Calibri" w:hAnsi="Palatino Linotype" w:cs="Al-Jazeera-Arabic-Regular"/>
                <w:color w:val="0D0D0D"/>
                <w:sz w:val="16"/>
                <w:szCs w:val="16"/>
                <w:rtl/>
              </w:rPr>
              <w:t>/</w:t>
            </w:r>
            <w:r w:rsidRPr="00BD40D4">
              <w:rPr>
                <w:rFonts w:ascii="Palatino Linotype" w:eastAsia="Calibri" w:hAnsi="Palatino Linotype" w:cs="Al-Jazeera-Arabic-Regular"/>
                <w:color w:val="0D0D0D"/>
                <w:sz w:val="16"/>
                <w:szCs w:val="16"/>
              </w:rPr>
              <w:t xml:space="preserve">20**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w:t>
            </w:r>
            <w:r w:rsidRPr="00BD40D4">
              <w:rPr>
                <w:rFonts w:ascii="Palatino Linotype" w:eastAsia="Calibri" w:hAnsi="Palatino Linotype" w:cs="Al-Jazeera-Arabic-Regular"/>
                <w:color w:val="0D0D0D"/>
                <w:sz w:val="16"/>
                <w:szCs w:val="16"/>
                <w:rtl/>
              </w:rPr>
              <w:t>/</w:t>
            </w:r>
            <w:proofErr w:type="gramStart"/>
            <w:r w:rsidRPr="00BD40D4">
              <w:rPr>
                <w:rFonts w:ascii="Palatino Linotype" w:eastAsia="Calibri" w:hAnsi="Palatino Linotype" w:cs="Al-Jazeera-Arabic-Regular"/>
                <w:color w:val="0D0D0D"/>
                <w:sz w:val="16"/>
                <w:szCs w:val="16"/>
              </w:rPr>
              <w:t>**</w:t>
            </w:r>
            <w:r w:rsidRPr="00BD40D4">
              <w:rPr>
                <w:rFonts w:ascii="Palatino Linotype" w:eastAsia="Calibri" w:hAnsi="Palatino Linotype" w:cs="Al-Jazeera-Arabic-Regular"/>
                <w:color w:val="0D0D0D"/>
                <w:sz w:val="16"/>
                <w:szCs w:val="16"/>
                <w:rtl/>
              </w:rPr>
              <w:t>/</w:t>
            </w:r>
            <w:r w:rsidRPr="00BD40D4">
              <w:rPr>
                <w:rFonts w:ascii="Palatino Linotype" w:eastAsia="Calibri" w:hAnsi="Palatino Linotype" w:cs="Al-Jazeera-Arabic-Regular"/>
                <w:color w:val="0D0D0D"/>
                <w:sz w:val="16"/>
                <w:szCs w:val="16"/>
              </w:rPr>
              <w:t xml:space="preserve">20**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Calibri" w:eastAsia="Calibri" w:hAnsi="Calibri" w:cs="Al-Jazeera-Arabic-Regular" w:hint="cs"/>
                <w:color w:val="0D0D0D"/>
                <w:sz w:val="16"/>
                <w:szCs w:val="16"/>
                <w:rtl/>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Pr>
              <w:t>**</w:t>
            </w:r>
            <w:r w:rsidRPr="00BD40D4">
              <w:rPr>
                <w:rFonts w:ascii="Palatino Linotype" w:eastAsia="Calibri" w:hAnsi="Palatino Linotype" w:cs="Al-Jazeera-Arabic-Regular"/>
                <w:color w:val="0D0D0D"/>
                <w:sz w:val="16"/>
                <w:szCs w:val="16"/>
                <w:rtl/>
              </w:rPr>
              <w:t>/</w:t>
            </w:r>
            <w:r w:rsidRPr="00BD40D4">
              <w:rPr>
                <w:rFonts w:ascii="Palatino Linotype" w:eastAsia="Calibri" w:hAnsi="Palatino Linotype" w:cs="Al-Jazeera-Arabic-Regular"/>
                <w:color w:val="0D0D0D"/>
                <w:sz w:val="16"/>
                <w:szCs w:val="16"/>
              </w:rPr>
              <w:t>*</w:t>
            </w:r>
            <w:proofErr w:type="gramEnd"/>
            <w:r w:rsidRPr="00BD40D4">
              <w:rPr>
                <w:rFonts w:ascii="Palatino Linotype" w:eastAsia="Calibri" w:hAnsi="Palatino Linotype" w:cs="Al-Jazeera-Arabic-Regular"/>
                <w:color w:val="0D0D0D"/>
                <w:sz w:val="16"/>
                <w:szCs w:val="16"/>
              </w:rPr>
              <w:t>*</w:t>
            </w:r>
            <w:r w:rsidRPr="00BD40D4">
              <w:rPr>
                <w:rFonts w:ascii="Palatino Linotype" w:eastAsia="Calibri" w:hAnsi="Palatino Linotype" w:cs="Al-Jazeera-Arabic-Regular"/>
                <w:color w:val="0D0D0D"/>
                <w:sz w:val="16"/>
                <w:szCs w:val="16"/>
                <w:rtl/>
              </w:rPr>
              <w:t>/</w:t>
            </w:r>
            <w:r w:rsidRPr="00BD40D4">
              <w:rPr>
                <w:rFonts w:ascii="Palatino Linotype" w:eastAsia="Calibri" w:hAnsi="Palatino Linotype" w:cs="Al-Jazeera-Arabic-Regular"/>
                <w:color w:val="0D0D0D"/>
                <w:sz w:val="16"/>
                <w:szCs w:val="16"/>
              </w:rPr>
              <w:t xml:space="preserve">20**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color w:val="0D0D0D"/>
                <w:sz w:val="16"/>
                <w:szCs w:val="16"/>
                <w:rtl/>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Calibri" w:hAnsi="Palatino Linotype" w:cs="Al-Jazeera-Arabic-Regular"/>
                <w:color w:val="0D0D0D"/>
                <w:sz w:val="16"/>
                <w:szCs w:val="16"/>
              </w:rPr>
              <w:t xml:space="preserve">    </w:t>
            </w:r>
            <w:r w:rsidRPr="00BD40D4">
              <w:rPr>
                <w:rFonts w:ascii="Palatino Linotype" w:eastAsia="Calibri" w:hAnsi="Palatino Linotype" w:cs="Al-Jazeera-Arabic-Regular" w:hint="cs"/>
                <w:color w:val="0D0D0D"/>
                <w:sz w:val="16"/>
                <w:szCs w:val="16"/>
                <w:rtl/>
              </w:rPr>
              <w:t xml:space="preserve">           </w:t>
            </w:r>
            <w:r w:rsidRPr="00BD40D4">
              <w:rPr>
                <w:rFonts w:ascii="Palatino Linotype" w:eastAsia="Times New Roman" w:hAnsi="Palatino Linotype" w:cs="Tahoma"/>
                <w:color w:val="000000"/>
                <w:sz w:val="16"/>
                <w:szCs w:val="16"/>
                <w:lang w:val="en-GB" w:eastAsia="en-GB"/>
              </w:rPr>
              <w:t xml:space="preserve"> </w:t>
            </w:r>
            <w:r w:rsidRPr="00BD40D4">
              <w:rPr>
                <w:rFonts w:ascii="Palatino Linotype" w:eastAsia="Times New Roman" w:hAnsi="Palatino Linotype" w:cs="Tahoma"/>
                <w:color w:val="000000"/>
                <w:sz w:val="14"/>
                <w:szCs w:val="14"/>
                <w:lang w:val="en-GB" w:eastAsia="en-GB"/>
              </w:rPr>
              <w:t xml:space="preserve">This file is licensed under a                                                      </w:t>
            </w:r>
            <w:r w:rsidRPr="00BD40D4">
              <w:rPr>
                <w:rFonts w:ascii="Palatino Linotype" w:eastAsia="Calibri" w:hAnsi="Palatino Linotype" w:cs="Tahoma"/>
                <w:color w:val="000000"/>
                <w:sz w:val="14"/>
                <w:szCs w:val="14"/>
                <w:lang w:val="en-GB" w:eastAsia="en-GB"/>
              </w:rPr>
              <w:t xml:space="preserve"> </w:t>
            </w:r>
          </w:p>
          <w:p w14:paraId="53E0F6D5" w14:textId="77777777" w:rsidR="00BD40D4" w:rsidRPr="00BD40D4" w:rsidRDefault="00BD40D4" w:rsidP="00BD40D4">
            <w:pPr>
              <w:ind w:right="-9" w:firstLine="40"/>
              <w:rPr>
                <w:rFonts w:ascii="Palatino Linotype" w:eastAsia="Times New Roman" w:hAnsi="Palatino Linotype" w:cs="Sakkal Majalla"/>
                <w:b/>
                <w:bCs/>
                <w:color w:val="212121"/>
                <w:sz w:val="16"/>
                <w:szCs w:val="16"/>
                <w:lang w:val="en" w:bidi="ar-JO"/>
              </w:rPr>
            </w:pPr>
            <w:hyperlink r:id="rId9" w:history="1">
              <w:r w:rsidRPr="00BD40D4">
                <w:rPr>
                  <w:rFonts w:ascii="Palatino Linotype" w:eastAsia="Calibri" w:hAnsi="Palatino Linotype" w:cs="Tahoma"/>
                  <w:sz w:val="14"/>
                  <w:szCs w:val="14"/>
                  <w:u w:val="single"/>
                  <w:lang w:val="en-GB" w:eastAsia="en-GB"/>
                </w:rPr>
                <w:t xml:space="preserve"> </w:t>
              </w:r>
              <w:r w:rsidRPr="00BD40D4">
                <w:rPr>
                  <w:rFonts w:ascii="Palatino Linotype" w:eastAsia="Calibri" w:hAnsi="Palatino Linotype" w:cs="Arial"/>
                  <w:i/>
                  <w:iCs/>
                  <w:sz w:val="14"/>
                  <w:szCs w:val="14"/>
                  <w:u w:val="single"/>
                </w:rPr>
                <w:t>Creative Commons Attribution 4.0 International</w:t>
              </w:r>
            </w:hyperlink>
            <w:r w:rsidRPr="00BD40D4">
              <w:rPr>
                <w:rFonts w:ascii="Calibri" w:eastAsia="Calibri" w:hAnsi="Calibri" w:cs="Arial"/>
                <w:sz w:val="14"/>
                <w:szCs w:val="14"/>
              </w:rPr>
              <w:t xml:space="preserve">  </w:t>
            </w:r>
            <w:r w:rsidRPr="00BD40D4">
              <w:rPr>
                <w:rFonts w:ascii="Palatino Linotype" w:eastAsia="Calibri" w:hAnsi="Palatino Linotype" w:cs="Al-Jazeera-Arabic-Regular"/>
                <w:b/>
                <w:bCs/>
                <w:sz w:val="16"/>
                <w:szCs w:val="16"/>
              </w:rPr>
              <w:t xml:space="preserve">                                              </w:t>
            </w:r>
            <w:r w:rsidRPr="00BD40D4">
              <w:rPr>
                <w:rFonts w:ascii="Palatino Linotype" w:eastAsia="Calibri" w:hAnsi="Palatino Linotype" w:cs="Al-Jazeera-Arabic-Regular"/>
                <w:b/>
                <w:bCs/>
                <w:color w:val="0D0D0D"/>
                <w:sz w:val="16"/>
                <w:szCs w:val="16"/>
              </w:rPr>
              <w:t xml:space="preserve">DOI: </w:t>
            </w:r>
            <w:hyperlink r:id="rId10" w:history="1">
              <w:r w:rsidRPr="00BD40D4">
                <w:rPr>
                  <w:rFonts w:ascii="Palatino Linotype" w:eastAsia="Calibri" w:hAnsi="Palatino Linotype" w:cs="Al-Jazeera-Arabic-Regular"/>
                  <w:color w:val="0000FF"/>
                  <w:sz w:val="16"/>
                  <w:szCs w:val="16"/>
                  <w:u w:val="single"/>
                </w:rPr>
                <w:t>https://doi.org/10.31559/JALLS20***</w:t>
              </w:r>
            </w:hyperlink>
          </w:p>
        </w:tc>
      </w:tr>
      <w:tr w:rsidR="00BD40D4" w:rsidRPr="00BD40D4" w14:paraId="6F21C83D" w14:textId="77777777" w:rsidTr="00BD40D4">
        <w:trPr>
          <w:trHeight w:val="3167"/>
        </w:trPr>
        <w:tc>
          <w:tcPr>
            <w:tcW w:w="4871" w:type="dxa"/>
            <w:gridSpan w:val="2"/>
            <w:tcBorders>
              <w:top w:val="single" w:sz="12" w:space="0" w:color="auto"/>
              <w:bottom w:val="single" w:sz="12" w:space="0" w:color="auto"/>
              <w:right w:val="nil"/>
            </w:tcBorders>
          </w:tcPr>
          <w:p w14:paraId="1D3D1158" w14:textId="77777777" w:rsidR="00BD40D4" w:rsidRPr="00BD40D4" w:rsidRDefault="00BD40D4" w:rsidP="00BD40D4">
            <w:pPr>
              <w:bidi/>
              <w:ind w:right="40"/>
              <w:rPr>
                <w:rFonts w:ascii="Sakkal Majalla" w:eastAsia="Calibri" w:hAnsi="Sakkal Majalla" w:cs="Sakkal Majalla"/>
                <w:b/>
                <w:bCs/>
                <w:color w:val="0D0D0D"/>
                <w:rtl/>
                <w:lang w:bidi="ar-JO"/>
              </w:rPr>
            </w:pPr>
            <w:bookmarkStart w:id="0" w:name="_Hlk184902978"/>
            <w:r w:rsidRPr="00BD40D4">
              <w:rPr>
                <w:rFonts w:ascii="Sakkal Majalla" w:eastAsia="Calibri" w:hAnsi="Sakkal Majalla" w:cs="Sakkal Majalla"/>
                <w:b/>
                <w:bCs/>
                <w:color w:val="0D0D0D"/>
                <w:rtl/>
                <w:lang w:bidi="ar-JO"/>
              </w:rPr>
              <w:t>الملخص:</w:t>
            </w:r>
          </w:p>
          <w:p w14:paraId="4ACF1072" w14:textId="77777777" w:rsidR="00BD40D4" w:rsidRPr="00BD40D4" w:rsidRDefault="00BD40D4" w:rsidP="00BD40D4">
            <w:pPr>
              <w:bidi/>
              <w:ind w:right="123"/>
              <w:jc w:val="both"/>
              <w:rPr>
                <w:rFonts w:ascii="Sakkal Majalla" w:eastAsia="Calibri" w:hAnsi="Sakkal Majalla" w:cs="Sakkal Majalla"/>
                <w:b/>
                <w:bCs/>
                <w:rtl/>
                <w:lang w:bidi="ar-AE"/>
              </w:rPr>
            </w:pPr>
            <w:r w:rsidRPr="00BD40D4">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BD40D4">
              <w:rPr>
                <w:rFonts w:ascii="Sakkal Majalla" w:eastAsia="Calibri" w:hAnsi="Sakkal Majalla" w:cs="Sakkal Majalla"/>
                <w:b/>
                <w:bCs/>
                <w:lang w:bidi="ar-AE"/>
              </w:rPr>
              <w:t xml:space="preserve"> </w:t>
            </w:r>
          </w:p>
          <w:p w14:paraId="04B6B717" w14:textId="77777777" w:rsidR="00BD40D4" w:rsidRPr="00BD40D4" w:rsidRDefault="00BD40D4" w:rsidP="00BD40D4">
            <w:pPr>
              <w:bidi/>
              <w:ind w:right="123"/>
              <w:jc w:val="both"/>
              <w:rPr>
                <w:rFonts w:ascii="Sakkal Majalla" w:eastAsia="Calibri" w:hAnsi="Sakkal Majalla" w:cs="Sakkal Majalla"/>
                <w:b/>
                <w:bCs/>
                <w:color w:val="FF0000"/>
                <w:rtl/>
                <w:lang w:bidi="ar-AE"/>
              </w:rPr>
            </w:pPr>
            <w:r w:rsidRPr="00BD40D4">
              <w:rPr>
                <w:rFonts w:ascii="Sakkal Majalla" w:eastAsia="Calibri" w:hAnsi="Sakkal Majalla" w:cs="Sakkal Majalla"/>
                <w:b/>
                <w:bCs/>
                <w:color w:val="FF0000"/>
                <w:rtl/>
                <w:lang w:bidi="ar-AE"/>
              </w:rPr>
              <w:t>الأهداف</w:t>
            </w:r>
            <w:r w:rsidRPr="00BD40D4">
              <w:rPr>
                <w:rFonts w:ascii="Sakkal Majalla" w:eastAsia="Calibri" w:hAnsi="Sakkal Majalla" w:cs="Sakkal Majalla"/>
                <w:b/>
                <w:bCs/>
                <w:color w:val="FF0000"/>
                <w:lang w:bidi="ar-AE"/>
              </w:rPr>
              <w:t>:</w:t>
            </w:r>
          </w:p>
          <w:p w14:paraId="709AA061" w14:textId="77777777" w:rsidR="00BD40D4" w:rsidRPr="00BD40D4" w:rsidRDefault="00BD40D4" w:rsidP="00BD40D4">
            <w:pPr>
              <w:bidi/>
              <w:ind w:right="123"/>
              <w:jc w:val="both"/>
              <w:rPr>
                <w:rFonts w:ascii="Sakkal Majalla" w:eastAsia="Calibri" w:hAnsi="Sakkal Majalla" w:cs="Sakkal Majalla"/>
                <w:b/>
                <w:bCs/>
                <w:color w:val="FF0000"/>
                <w:rtl/>
                <w:lang w:bidi="ar-AE"/>
              </w:rPr>
            </w:pPr>
            <w:r w:rsidRPr="00BD40D4">
              <w:rPr>
                <w:rFonts w:ascii="Sakkal Majalla" w:eastAsia="Calibri" w:hAnsi="Sakkal Majalla" w:cs="Sakkal Majalla"/>
                <w:b/>
                <w:bCs/>
                <w:color w:val="FF0000"/>
                <w:rtl/>
                <w:lang w:bidi="ar-AE"/>
              </w:rPr>
              <w:t>المنهجية</w:t>
            </w:r>
            <w:r w:rsidRPr="00BD40D4">
              <w:rPr>
                <w:rFonts w:ascii="Sakkal Majalla" w:eastAsia="Calibri" w:hAnsi="Sakkal Majalla" w:cs="Sakkal Majalla" w:hint="cs"/>
                <w:b/>
                <w:bCs/>
                <w:color w:val="FF0000"/>
                <w:rtl/>
                <w:lang w:bidi="ar-AE"/>
              </w:rPr>
              <w:t>:</w:t>
            </w:r>
          </w:p>
          <w:p w14:paraId="77079DD3" w14:textId="77777777" w:rsidR="00BD40D4" w:rsidRPr="00BD40D4" w:rsidRDefault="00BD40D4" w:rsidP="00BD40D4">
            <w:pPr>
              <w:bidi/>
              <w:ind w:right="123"/>
              <w:jc w:val="both"/>
              <w:rPr>
                <w:rFonts w:ascii="Sakkal Majalla" w:eastAsia="Calibri" w:hAnsi="Sakkal Majalla" w:cs="Sakkal Majalla"/>
                <w:b/>
                <w:bCs/>
                <w:color w:val="FF0000"/>
                <w:rtl/>
                <w:lang w:bidi="ar-AE"/>
              </w:rPr>
            </w:pPr>
            <w:r w:rsidRPr="00BD40D4">
              <w:rPr>
                <w:rFonts w:ascii="Sakkal Majalla" w:eastAsia="Calibri" w:hAnsi="Sakkal Majalla" w:cs="Sakkal Majalla"/>
                <w:b/>
                <w:bCs/>
                <w:color w:val="FF0000"/>
                <w:rtl/>
                <w:lang w:bidi="ar-AE"/>
              </w:rPr>
              <w:t>الخلاصة</w:t>
            </w:r>
            <w:r w:rsidRPr="00BD40D4">
              <w:rPr>
                <w:rFonts w:ascii="Sakkal Majalla" w:eastAsia="Calibri" w:hAnsi="Sakkal Majalla" w:cs="Sakkal Majalla"/>
                <w:b/>
                <w:bCs/>
                <w:color w:val="FF0000"/>
                <w:lang w:bidi="ar-AE"/>
              </w:rPr>
              <w:t>:</w:t>
            </w:r>
          </w:p>
          <w:p w14:paraId="7A3E99C4" w14:textId="77777777" w:rsidR="00BD40D4" w:rsidRPr="00BD40D4" w:rsidRDefault="00BD40D4" w:rsidP="00BD40D4">
            <w:pPr>
              <w:bidi/>
              <w:rPr>
                <w:rFonts w:ascii="Sakkal Majalla" w:eastAsia="Calibri" w:hAnsi="Sakkal Majalla" w:cs="Sakkal Majalla"/>
                <w:i/>
                <w:iCs/>
                <w:sz w:val="24"/>
                <w:szCs w:val="24"/>
                <w:rtl/>
                <w:lang w:bidi="ar-AE"/>
              </w:rPr>
            </w:pPr>
            <w:r w:rsidRPr="00BD40D4">
              <w:rPr>
                <w:rFonts w:ascii="Sakkal Majalla" w:eastAsia="Calibri" w:hAnsi="Sakkal Majalla" w:cs="Sakkal Majalla"/>
                <w:b/>
                <w:bCs/>
                <w:rtl/>
                <w:lang w:bidi="ar-AE"/>
              </w:rPr>
              <w:t xml:space="preserve">الكلمات المفتاحية: يجب كتابة </w:t>
            </w:r>
            <w:r w:rsidRPr="00BD40D4">
              <w:rPr>
                <w:rFonts w:ascii="Sakkal Majalla" w:eastAsia="Calibri" w:hAnsi="Sakkal Majalla" w:cs="Sakkal Majalla"/>
                <w:b/>
                <w:bCs/>
                <w:color w:val="FF0000"/>
                <w:rtl/>
                <w:lang w:bidi="ar-AE"/>
              </w:rPr>
              <w:t xml:space="preserve">3-5 كلمات رئيسية </w:t>
            </w:r>
            <w:r w:rsidRPr="00BD40D4">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4E9DE69E" w14:textId="77777777" w:rsidR="00BD40D4" w:rsidRPr="00BD40D4" w:rsidRDefault="00BD40D4" w:rsidP="00BD40D4">
            <w:pPr>
              <w:ind w:right="224"/>
              <w:jc w:val="both"/>
              <w:rPr>
                <w:rFonts w:ascii="Palatino Linotype" w:eastAsia="Calibri" w:hAnsi="Palatino Linotype" w:cs="Arial"/>
                <w:b/>
                <w:bCs/>
                <w:sz w:val="17"/>
                <w:szCs w:val="17"/>
                <w:shd w:val="clear" w:color="auto" w:fill="FFFFFF"/>
              </w:rPr>
            </w:pPr>
            <w:r w:rsidRPr="00BD40D4">
              <w:rPr>
                <w:rFonts w:ascii="Palatino Linotype" w:eastAsia="Calibri" w:hAnsi="Palatino Linotype" w:cs="Arial"/>
                <w:b/>
                <w:bCs/>
                <w:sz w:val="17"/>
                <w:szCs w:val="17"/>
                <w:shd w:val="clear" w:color="auto" w:fill="FFFFFF"/>
              </w:rPr>
              <w:t>Abstract:</w:t>
            </w:r>
          </w:p>
          <w:p w14:paraId="1AA52354" w14:textId="77777777" w:rsidR="00BD40D4" w:rsidRPr="00BD40D4" w:rsidRDefault="00BD40D4" w:rsidP="00BD40D4">
            <w:pPr>
              <w:rPr>
                <w:rFonts w:ascii="Palatino Linotype" w:eastAsia="Times New Roman" w:hAnsi="Palatino Linotype" w:cs="Times New Roman"/>
                <w:sz w:val="18"/>
                <w:szCs w:val="18"/>
              </w:rPr>
            </w:pPr>
            <w:r w:rsidRPr="00BD40D4">
              <w:rPr>
                <w:rFonts w:ascii="Palatino Linotype" w:eastAsia="Times New Roman" w:hAnsi="Palatino Linotype" w:cs="Times New Roman"/>
                <w:sz w:val="18"/>
                <w:szCs w:val="18"/>
              </w:rPr>
              <w:t xml:space="preserve">All manuscripts must include Abstracts in English (with identical information) of </w:t>
            </w:r>
            <w:r w:rsidRPr="00BD40D4">
              <w:rPr>
                <w:rFonts w:ascii="Palatino Linotype" w:eastAsia="Times New Roman" w:hAnsi="Palatino Linotype" w:cs="Times New Roman"/>
                <w:color w:val="FF0000"/>
                <w:sz w:val="18"/>
                <w:szCs w:val="18"/>
              </w:rPr>
              <w:t xml:space="preserve">(150 to 250) </w:t>
            </w:r>
            <w:r w:rsidRPr="00BD40D4">
              <w:rPr>
                <w:rFonts w:ascii="Palatino Linotype" w:eastAsia="Times New Roman" w:hAnsi="Palatino Linotype" w:cs="Times New Roman"/>
                <w:sz w:val="18"/>
                <w:szCs w:val="18"/>
              </w:rPr>
              <w:t>words, the language used in it must be scientific, precise, and free of spelling mistakes.</w:t>
            </w:r>
          </w:p>
          <w:p w14:paraId="4C48FE85" w14:textId="77777777" w:rsidR="00BD40D4" w:rsidRPr="00BD40D4" w:rsidRDefault="00BD40D4" w:rsidP="00BD40D4">
            <w:pPr>
              <w:rPr>
                <w:rFonts w:ascii="Palatino Linotype" w:eastAsia="Times New Roman" w:hAnsi="Palatino Linotype" w:cs="Times New Roman"/>
                <w:sz w:val="18"/>
                <w:szCs w:val="18"/>
              </w:rPr>
            </w:pPr>
            <w:r w:rsidRPr="00BD40D4">
              <w:rPr>
                <w:rFonts w:ascii="Palatino Linotype" w:eastAsia="Times New Roman" w:hAnsi="Palatino Linotype" w:cs="Times New Roman"/>
                <w:sz w:val="18"/>
                <w:szCs w:val="18"/>
              </w:rPr>
              <w:t xml:space="preserve">Abstracts should be structured as follows: </w:t>
            </w:r>
          </w:p>
          <w:p w14:paraId="27590637" w14:textId="77777777" w:rsidR="00BD40D4" w:rsidRPr="00BD40D4" w:rsidRDefault="00BD40D4" w:rsidP="00BD40D4">
            <w:pPr>
              <w:rPr>
                <w:rFonts w:ascii="Palatino Linotype" w:eastAsia="Times New Roman" w:hAnsi="Palatino Linotype" w:cs="Times New Roman"/>
                <w:b/>
                <w:bCs/>
                <w:color w:val="FF0000"/>
                <w:sz w:val="18"/>
                <w:szCs w:val="18"/>
              </w:rPr>
            </w:pPr>
            <w:r w:rsidRPr="00BD40D4">
              <w:rPr>
                <w:rFonts w:ascii="Palatino Linotype" w:eastAsia="Times New Roman" w:hAnsi="Palatino Linotype" w:cs="Times New Roman"/>
                <w:b/>
                <w:bCs/>
                <w:color w:val="FF0000"/>
                <w:sz w:val="18"/>
                <w:szCs w:val="18"/>
              </w:rPr>
              <w:t xml:space="preserve">Objectives: </w:t>
            </w:r>
          </w:p>
          <w:p w14:paraId="1D5033EA" w14:textId="77777777" w:rsidR="00BD40D4" w:rsidRPr="00BD40D4" w:rsidRDefault="00BD40D4" w:rsidP="00BD40D4">
            <w:pPr>
              <w:rPr>
                <w:rFonts w:ascii="Palatino Linotype" w:eastAsia="Times New Roman" w:hAnsi="Palatino Linotype" w:cs="Times New Roman"/>
                <w:b/>
                <w:bCs/>
                <w:color w:val="FF0000"/>
                <w:sz w:val="18"/>
                <w:szCs w:val="18"/>
              </w:rPr>
            </w:pPr>
            <w:r w:rsidRPr="00BD40D4">
              <w:rPr>
                <w:rFonts w:ascii="Palatino Linotype" w:eastAsia="Times New Roman" w:hAnsi="Palatino Linotype" w:cs="Times New Roman"/>
                <w:b/>
                <w:bCs/>
                <w:color w:val="FF0000"/>
                <w:sz w:val="18"/>
                <w:szCs w:val="18"/>
              </w:rPr>
              <w:t xml:space="preserve">Methods: </w:t>
            </w:r>
          </w:p>
          <w:p w14:paraId="28E459DF" w14:textId="77777777" w:rsidR="00BD40D4" w:rsidRPr="00BD40D4" w:rsidRDefault="00BD40D4" w:rsidP="00BD40D4">
            <w:pPr>
              <w:jc w:val="both"/>
              <w:rPr>
                <w:rFonts w:ascii="Palatino Linotype" w:eastAsia="Times New Roman" w:hAnsi="Palatino Linotype" w:cs="Times New Roman"/>
                <w:b/>
                <w:bCs/>
                <w:sz w:val="18"/>
                <w:szCs w:val="18"/>
              </w:rPr>
            </w:pPr>
            <w:r w:rsidRPr="00BD40D4">
              <w:rPr>
                <w:rFonts w:ascii="Palatino Linotype" w:eastAsia="Times New Roman" w:hAnsi="Palatino Linotype" w:cs="Times New Roman"/>
                <w:b/>
                <w:bCs/>
                <w:color w:val="FF0000"/>
                <w:sz w:val="18"/>
                <w:szCs w:val="18"/>
              </w:rPr>
              <w:t>Conclusions:</w:t>
            </w:r>
          </w:p>
          <w:p w14:paraId="5B588CE3" w14:textId="77777777" w:rsidR="00BD40D4" w:rsidRPr="00BD40D4" w:rsidRDefault="00BD40D4" w:rsidP="00BD40D4">
            <w:pPr>
              <w:ind w:right="224"/>
              <w:jc w:val="both"/>
              <w:rPr>
                <w:rFonts w:ascii="Palatino Linotype" w:eastAsia="Calibri" w:hAnsi="Palatino Linotype" w:cs="Al-Jazeera-Arabic-Regular"/>
                <w:b/>
                <w:bCs/>
                <w:sz w:val="17"/>
                <w:szCs w:val="17"/>
              </w:rPr>
            </w:pPr>
            <w:r w:rsidRPr="00BD40D4">
              <w:rPr>
                <w:rFonts w:ascii="Palatino Linotype" w:eastAsia="Times New Roman" w:hAnsi="Palatino Linotype" w:cs="Times New Roman"/>
                <w:b/>
                <w:bCs/>
                <w:i/>
                <w:iCs/>
                <w:sz w:val="18"/>
                <w:szCs w:val="18"/>
              </w:rPr>
              <w:t>Keywords:</w:t>
            </w:r>
            <w:r w:rsidRPr="00BD40D4">
              <w:rPr>
                <w:rFonts w:ascii="Palatino Linotype" w:eastAsia="Times New Roman" w:hAnsi="Palatino Linotype" w:cs="Times New Roman"/>
                <w:i/>
                <w:iCs/>
                <w:sz w:val="18"/>
                <w:szCs w:val="18"/>
              </w:rPr>
              <w:t xml:space="preserve"> should Provide </w:t>
            </w:r>
            <w:r w:rsidRPr="00BD40D4">
              <w:rPr>
                <w:rFonts w:ascii="Palatino Linotype" w:eastAsia="Times New Roman" w:hAnsi="Palatino Linotype" w:cs="Times New Roman"/>
                <w:i/>
                <w:iCs/>
                <w:color w:val="FF0000"/>
                <w:sz w:val="18"/>
                <w:szCs w:val="18"/>
              </w:rPr>
              <w:t xml:space="preserve">3–5 keywords </w:t>
            </w:r>
            <w:r w:rsidRPr="00BD40D4">
              <w:rPr>
                <w:rFonts w:ascii="Palatino Linotype" w:eastAsia="Times New Roman" w:hAnsi="Palatino Linotype" w:cs="Times New Roman"/>
                <w:i/>
                <w:iCs/>
                <w:sz w:val="18"/>
                <w:szCs w:val="18"/>
              </w:rPr>
              <w:t>representing the main content of the manuscript</w:t>
            </w:r>
          </w:p>
        </w:tc>
      </w:tr>
      <w:bookmarkEnd w:id="0"/>
      <w:tr w:rsidR="00BD40D4" w:rsidRPr="00BD40D4" w14:paraId="7E7224E1" w14:textId="77777777" w:rsidTr="00BD40D4">
        <w:trPr>
          <w:trHeight w:val="958"/>
        </w:trPr>
        <w:tc>
          <w:tcPr>
            <w:tcW w:w="9742" w:type="dxa"/>
            <w:gridSpan w:val="3"/>
            <w:tcBorders>
              <w:top w:val="single" w:sz="12" w:space="0" w:color="auto"/>
              <w:bottom w:val="single" w:sz="12" w:space="0" w:color="auto"/>
            </w:tcBorders>
          </w:tcPr>
          <w:p w14:paraId="7E0BBBF3" w14:textId="1FAEEAD0" w:rsidR="00BD40D4" w:rsidRPr="00BD40D4" w:rsidRDefault="00BD40D4" w:rsidP="00BD40D4">
            <w:pPr>
              <w:jc w:val="center"/>
              <w:rPr>
                <w:rFonts w:ascii="Palatino Linotype" w:eastAsia="Calibri" w:hAnsi="Palatino Linotype" w:cs="Arial"/>
                <w:b/>
                <w:bCs/>
                <w:sz w:val="18"/>
                <w:szCs w:val="18"/>
                <w:shd w:val="clear" w:color="auto" w:fill="FFFFFF"/>
              </w:rPr>
            </w:pPr>
            <w:r w:rsidRPr="00BD40D4">
              <w:rPr>
                <w:rFonts w:ascii="Palatino Linotype" w:eastAsia="Calibri" w:hAnsi="Palatino Linotype" w:cs="Arial"/>
                <w:b/>
                <w:bCs/>
                <w:sz w:val="18"/>
                <w:szCs w:val="18"/>
                <w:shd w:val="clear" w:color="auto" w:fill="FFFFFF"/>
                <w:rtl/>
              </w:rPr>
              <w:br/>
            </w:r>
            <w:r w:rsidRPr="00BD40D4">
              <w:rPr>
                <w:rFonts w:ascii="Palatino Linotype" w:eastAsia="Calibri" w:hAnsi="Palatino Linotype" w:cs="Arial"/>
                <w:b/>
                <w:bCs/>
                <w:sz w:val="18"/>
                <w:szCs w:val="18"/>
                <w:shd w:val="clear" w:color="auto" w:fill="FFFFFF"/>
              </w:rPr>
              <w:t>Citation</w:t>
            </w:r>
          </w:p>
          <w:p w14:paraId="771F14E9" w14:textId="77777777" w:rsidR="00BD40D4" w:rsidRPr="00BD40D4" w:rsidRDefault="00BD40D4" w:rsidP="00BD40D4">
            <w:pPr>
              <w:jc w:val="both"/>
              <w:rPr>
                <w:rFonts w:ascii="Palatino Linotype" w:eastAsia="Calibri" w:hAnsi="Palatino Linotype" w:cs="Al-Jazeera-Arabic-Regular"/>
                <w:sz w:val="16"/>
                <w:szCs w:val="16"/>
              </w:rPr>
            </w:pPr>
            <w:r w:rsidRPr="00BD40D4">
              <w:rPr>
                <w:rFonts w:ascii="Palatino Linotype" w:eastAsia="Times New Roman" w:hAnsi="Palatino Linotype" w:cs="Sakkal Majalla"/>
                <w:color w:val="212121"/>
                <w:sz w:val="16"/>
                <w:szCs w:val="16"/>
                <w:lang w:val="en" w:bidi="ar-JO"/>
              </w:rPr>
              <w:t>Surname</w:t>
            </w:r>
            <w:r w:rsidRPr="00BD40D4">
              <w:rPr>
                <w:rFonts w:ascii="Palatino Linotype" w:eastAsia="Times New Roman" w:hAnsi="Palatino Linotype" w:cs="Sakkal Majalla"/>
                <w:color w:val="212121"/>
                <w:sz w:val="16"/>
                <w:szCs w:val="16"/>
                <w:lang w:bidi="ar-JO"/>
              </w:rPr>
              <w:t>, I.</w:t>
            </w:r>
            <w:r w:rsidRPr="00BD40D4">
              <w:rPr>
                <w:rFonts w:ascii="Palatino Linotype" w:eastAsia="Times New Roman" w:hAnsi="Palatino Linotype" w:cs="Sakkal Majalla"/>
                <w:color w:val="212121"/>
                <w:sz w:val="16"/>
                <w:szCs w:val="16"/>
                <w:lang w:val="en" w:bidi="ar-JO"/>
              </w:rPr>
              <w:t xml:space="preserve"> (Year). Manuscript Title. </w:t>
            </w:r>
            <w:r w:rsidRPr="00BD40D4">
              <w:rPr>
                <w:rFonts w:ascii="Palatino Linotype" w:eastAsia="Times New Roman" w:hAnsi="Palatino Linotype" w:cs="Sakkal Majalla"/>
                <w:i/>
                <w:iCs/>
                <w:color w:val="212121"/>
                <w:sz w:val="16"/>
                <w:szCs w:val="16"/>
                <w:lang w:val="en" w:bidi="ar-JO"/>
              </w:rPr>
              <w:t>International Journal for Arabic Linguistics and Literature Studies,</w:t>
            </w:r>
            <w:r w:rsidRPr="00BD40D4">
              <w:rPr>
                <w:rFonts w:ascii="Palatino Linotype" w:eastAsia="Times New Roman" w:hAnsi="Palatino Linotype" w:cs="Sakkal Majalla"/>
                <w:color w:val="212121"/>
                <w:sz w:val="16"/>
                <w:szCs w:val="16"/>
                <w:lang w:val="en" w:bidi="ar-JO"/>
              </w:rPr>
              <w:t xml:space="preserve"> Vol</w:t>
            </w:r>
            <w:r w:rsidRPr="00BD40D4">
              <w:rPr>
                <w:rFonts w:ascii="Palatino Linotype" w:eastAsia="Times New Roman" w:hAnsi="Palatino Linotype" w:cs="Sakkal Majalla"/>
                <w:color w:val="212121"/>
                <w:sz w:val="16"/>
                <w:szCs w:val="16"/>
                <w:lang w:bidi="ar-JO"/>
              </w:rPr>
              <w:t xml:space="preserve"> </w:t>
            </w:r>
            <w:r w:rsidRPr="00BD40D4">
              <w:rPr>
                <w:rFonts w:ascii="Palatino Linotype" w:eastAsia="Times New Roman" w:hAnsi="Palatino Linotype" w:cs="Sakkal Majalla"/>
                <w:color w:val="212121"/>
                <w:sz w:val="16"/>
                <w:szCs w:val="16"/>
                <w:lang w:val="en" w:bidi="ar-JO"/>
              </w:rPr>
              <w:t xml:space="preserve">(Issue), pages. </w:t>
            </w:r>
            <w:hyperlink r:id="rId11" w:history="1">
              <w:r w:rsidRPr="00BD40D4">
                <w:rPr>
                  <w:rFonts w:ascii="Palatino Linotype" w:eastAsia="Calibri" w:hAnsi="Palatino Linotype" w:cs="Al-Jazeera-Arabic-Regular"/>
                  <w:sz w:val="16"/>
                  <w:szCs w:val="16"/>
                </w:rPr>
                <w:t>Doi</w:t>
              </w:r>
            </w:hyperlink>
            <w:r w:rsidRPr="00BD40D4">
              <w:rPr>
                <w:rFonts w:ascii="Palatino Linotype" w:eastAsia="Calibri" w:hAnsi="Palatino Linotype" w:cs="Al-Jazeera-Arabic-Regular"/>
                <w:sz w:val="16"/>
                <w:szCs w:val="16"/>
              </w:rPr>
              <w:t xml:space="preserve"> URL [In Arabic]</w:t>
            </w:r>
            <w:r w:rsidRPr="00BD40D4">
              <w:rPr>
                <w:rFonts w:ascii="Sakkal Majalla" w:eastAsia="Calibri" w:hAnsi="Sakkal Majalla" w:cs="Sakkal Majalla"/>
                <w:sz w:val="18"/>
                <w:szCs w:val="18"/>
                <w:lang w:bidi="ar-JO"/>
              </w:rPr>
              <w:tab/>
            </w:r>
          </w:p>
        </w:tc>
      </w:tr>
    </w:tbl>
    <w:p w14:paraId="0A03B6AC" w14:textId="2F1BDA94" w:rsidR="00BD40D4" w:rsidRPr="0024528F" w:rsidRDefault="00BD40D4" w:rsidP="00BD40D4">
      <w:pPr>
        <w:spacing w:before="240" w:after="0"/>
        <w:jc w:val="center"/>
        <w:rPr>
          <w:rFonts w:ascii="Sakkal Majalla" w:eastAsia="Times New Roman" w:hAnsi="Sakkal Majalla" w:cs="Sakkal Majalla"/>
          <w:color w:val="000000" w:themeColor="text1"/>
          <w:sz w:val="24"/>
          <w:szCs w:val="24"/>
        </w:rPr>
      </w:pPr>
    </w:p>
    <w:tbl>
      <w:tblPr>
        <w:tblpPr w:leftFromText="180" w:rightFromText="180" w:vertAnchor="page" w:horzAnchor="margin" w:tblpXSpec="center" w:tblpY="1071"/>
        <w:tblW w:w="0" w:type="auto"/>
        <w:tblBorders>
          <w:top w:val="single" w:sz="8" w:space="0" w:color="A2762E"/>
          <w:bottom w:val="single" w:sz="12" w:space="0" w:color="A2762E"/>
        </w:tblBorders>
        <w:tblLook w:val="04A0" w:firstRow="1" w:lastRow="0" w:firstColumn="1" w:lastColumn="0" w:noHBand="0" w:noVBand="1"/>
      </w:tblPr>
      <w:tblGrid>
        <w:gridCol w:w="1877"/>
        <w:gridCol w:w="6094"/>
        <w:gridCol w:w="1775"/>
      </w:tblGrid>
      <w:tr w:rsidR="00BD40D4" w:rsidRPr="00741F1D" w14:paraId="7AAA6F07" w14:textId="77777777" w:rsidTr="00022608">
        <w:trPr>
          <w:trHeight w:val="1692"/>
        </w:trPr>
        <w:tc>
          <w:tcPr>
            <w:tcW w:w="1877" w:type="dxa"/>
            <w:shd w:val="clear" w:color="auto" w:fill="auto"/>
          </w:tcPr>
          <w:p w14:paraId="4B8388C0" w14:textId="77777777" w:rsidR="00BD40D4" w:rsidRPr="00741F1D" w:rsidRDefault="00BD40D4" w:rsidP="00022608">
            <w:pPr>
              <w:spacing w:after="0" w:line="240" w:lineRule="auto"/>
              <w:rPr>
                <w:rFonts w:ascii="Calibri" w:eastAsia="Batang" w:hAnsi="Calibri" w:cs="Arial"/>
                <w:color w:val="4F81BD"/>
                <w:kern w:val="32"/>
                <w:sz w:val="32"/>
              </w:rPr>
            </w:pPr>
            <w:bookmarkStart w:id="1" w:name="_Hlk102679296"/>
            <w:r w:rsidRPr="00741F1D">
              <w:rPr>
                <w:rFonts w:ascii="Calibri" w:eastAsia="Calibri" w:hAnsi="Calibri" w:cs="Arial"/>
                <w:noProof/>
              </w:rPr>
              <w:drawing>
                <wp:anchor distT="0" distB="0" distL="114300" distR="114300" simplePos="0" relativeHeight="251662336" behindDoc="0" locked="0" layoutInCell="1" allowOverlap="1" wp14:anchorId="77724F7C" wp14:editId="77603045">
                  <wp:simplePos x="0" y="0"/>
                  <wp:positionH relativeFrom="column">
                    <wp:posOffset>-26035</wp:posOffset>
                  </wp:positionH>
                  <wp:positionV relativeFrom="paragraph">
                    <wp:posOffset>229235</wp:posOffset>
                  </wp:positionV>
                  <wp:extent cx="1071880" cy="436245"/>
                  <wp:effectExtent l="0" t="0" r="0" b="0"/>
                  <wp:wrapNone/>
                  <wp:docPr id="2146578022" name="Picture 5"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73395" descr="Logo&#10;&#10;Description automatically generated with low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2044C" w14:textId="77777777" w:rsidR="00BD40D4" w:rsidRPr="00741F1D" w:rsidRDefault="00BD40D4" w:rsidP="00022608">
            <w:pPr>
              <w:spacing w:after="0" w:line="240" w:lineRule="auto"/>
              <w:rPr>
                <w:rFonts w:ascii="Times New Roman" w:eastAsia="Batang" w:hAnsi="Times New Roman" w:cs="Arial"/>
                <w:sz w:val="32"/>
                <w:szCs w:val="24"/>
              </w:rPr>
            </w:pPr>
          </w:p>
          <w:p w14:paraId="040B8339" w14:textId="77777777" w:rsidR="00BD40D4" w:rsidRPr="00741F1D" w:rsidRDefault="00BD40D4" w:rsidP="00022608">
            <w:pPr>
              <w:spacing w:after="0" w:line="240" w:lineRule="auto"/>
              <w:rPr>
                <w:rFonts w:ascii="Times New Roman" w:eastAsia="Batang" w:hAnsi="Times New Roman" w:cs="Arial"/>
                <w:sz w:val="32"/>
                <w:szCs w:val="24"/>
              </w:rPr>
            </w:pPr>
          </w:p>
          <w:p w14:paraId="48B5CA3E" w14:textId="77777777" w:rsidR="00BD40D4" w:rsidRPr="00741F1D" w:rsidRDefault="00BD40D4" w:rsidP="00022608">
            <w:pPr>
              <w:spacing w:after="0" w:line="240" w:lineRule="auto"/>
              <w:jc w:val="center"/>
              <w:rPr>
                <w:rFonts w:ascii="Palatino Linotype" w:eastAsia="Batang" w:hAnsi="Palatino Linotype" w:cs="Arial"/>
                <w:color w:val="006699"/>
                <w:sz w:val="32"/>
                <w:szCs w:val="24"/>
              </w:rPr>
            </w:pPr>
            <w:hyperlink r:id="rId13" w:history="1">
              <w:r w:rsidRPr="00741F1D">
                <w:rPr>
                  <w:rFonts w:ascii="Palatino Linotype" w:eastAsia="Batang" w:hAnsi="Palatino Linotype" w:cs="Akhbar MT"/>
                  <w:color w:val="8B6F4C"/>
                  <w:kern w:val="32"/>
                  <w:sz w:val="20"/>
                  <w:szCs w:val="16"/>
                </w:rPr>
                <w:t>www.refaad.com</w:t>
              </w:r>
            </w:hyperlink>
          </w:p>
        </w:tc>
        <w:tc>
          <w:tcPr>
            <w:tcW w:w="6094" w:type="dxa"/>
            <w:shd w:val="clear" w:color="auto" w:fill="F2F2F2"/>
          </w:tcPr>
          <w:p w14:paraId="011C90A2" w14:textId="77777777" w:rsidR="00BD40D4" w:rsidRPr="00741F1D" w:rsidRDefault="00BD40D4" w:rsidP="00022608">
            <w:pPr>
              <w:keepNext/>
              <w:keepLines/>
              <w:spacing w:before="120" w:after="0"/>
              <w:jc w:val="center"/>
              <w:outlineLvl w:val="0"/>
              <w:rPr>
                <w:rFonts w:ascii="Palatino Linotype" w:eastAsia="Times New Roman" w:hAnsi="Palatino Linotype" w:cs="Times New Roman"/>
                <w:i/>
                <w:iCs/>
                <w:color w:val="000000"/>
                <w:sz w:val="18"/>
                <w:szCs w:val="18"/>
              </w:rPr>
            </w:pPr>
            <w:r w:rsidRPr="00741F1D">
              <w:rPr>
                <w:rFonts w:ascii="Palatino Linotype" w:eastAsia="Times New Roman" w:hAnsi="Palatino Linotype" w:cs="Times New Roman"/>
                <w:i/>
                <w:iCs/>
                <w:color w:val="000000"/>
                <w:sz w:val="18"/>
                <w:szCs w:val="18"/>
              </w:rPr>
              <w:t>International Journal for Arabic Linguistics and Literature Studies (JALLS)</w:t>
            </w:r>
          </w:p>
          <w:p w14:paraId="3FE53DBD" w14:textId="77777777" w:rsidR="00BD40D4" w:rsidRPr="00741F1D" w:rsidRDefault="00BD40D4" w:rsidP="00022608">
            <w:pPr>
              <w:keepNext/>
              <w:keepLines/>
              <w:bidi/>
              <w:spacing w:after="0"/>
              <w:jc w:val="center"/>
              <w:outlineLvl w:val="0"/>
              <w:rPr>
                <w:rFonts w:ascii="Cambria Math" w:eastAsia="Times New Roman" w:hAnsi="Cambria Math" w:cs="Times New Roman"/>
                <w:i/>
                <w:iCs/>
                <w:color w:val="000000"/>
                <w:sz w:val="24"/>
                <w:szCs w:val="24"/>
              </w:rPr>
            </w:pPr>
            <w:r w:rsidRPr="00741F1D">
              <w:rPr>
                <w:rFonts w:ascii="Sakkal Majalla" w:eastAsia="Times New Roman" w:hAnsi="Sakkal Majalla" w:cs="Sakkal Majalla"/>
                <w:b/>
                <w:bCs/>
                <w:noProof/>
                <w:color w:val="000000"/>
                <w:sz w:val="24"/>
                <w:szCs w:val="24"/>
                <w:rtl/>
              </w:rPr>
              <w:t xml:space="preserve">المجلة الدولية للدراسات </w:t>
            </w:r>
            <w:r w:rsidRPr="00741F1D">
              <w:rPr>
                <w:rFonts w:ascii="Sakkal Majalla" w:eastAsia="Times New Roman" w:hAnsi="Sakkal Majalla" w:cs="Sakkal Majalla" w:hint="cs"/>
                <w:b/>
                <w:bCs/>
                <w:noProof/>
                <w:color w:val="000000"/>
                <w:sz w:val="24"/>
                <w:szCs w:val="24"/>
                <w:rtl/>
              </w:rPr>
              <w:t>اللغوية والأدبية العربية</w:t>
            </w:r>
          </w:p>
          <w:p w14:paraId="587E5FEA" w14:textId="77777777" w:rsidR="00BD40D4" w:rsidRPr="00741F1D" w:rsidRDefault="00BD40D4" w:rsidP="00022608">
            <w:pPr>
              <w:autoSpaceDE w:val="0"/>
              <w:autoSpaceDN w:val="0"/>
              <w:adjustRightInd w:val="0"/>
              <w:spacing w:after="0" w:line="240" w:lineRule="auto"/>
              <w:jc w:val="center"/>
              <w:rPr>
                <w:rFonts w:ascii="Palatino Linotype" w:eastAsia="Batang" w:hAnsi="Palatino Linotype" w:cs="Arial"/>
                <w:b/>
                <w:bCs/>
                <w:color w:val="4F81BD"/>
                <w:kern w:val="32"/>
                <w:sz w:val="18"/>
                <w:szCs w:val="18"/>
              </w:rPr>
            </w:pPr>
            <w:r w:rsidRPr="00741F1D">
              <w:rPr>
                <w:rFonts w:ascii="Palatino Linotype" w:eastAsia="Batang" w:hAnsi="Palatino Linotype" w:cs="Arial"/>
                <w:color w:val="000000"/>
                <w:kern w:val="32"/>
                <w:sz w:val="18"/>
                <w:szCs w:val="18"/>
              </w:rPr>
              <w:t>Journal Homepage:</w:t>
            </w:r>
            <w:r w:rsidRPr="00741F1D">
              <w:rPr>
                <w:rFonts w:ascii="Palatino Linotype" w:eastAsia="Batang" w:hAnsi="Palatino Linotype" w:cs="Arial"/>
                <w:b/>
                <w:bCs/>
                <w:color w:val="000000"/>
                <w:kern w:val="32"/>
                <w:sz w:val="18"/>
                <w:szCs w:val="18"/>
              </w:rPr>
              <w:t xml:space="preserve"> </w:t>
            </w:r>
            <w:r w:rsidRPr="00741F1D">
              <w:rPr>
                <w:rFonts w:ascii="Palatino Linotype" w:eastAsia="Times New Roman" w:hAnsi="Palatino Linotype" w:cs="Akhbar MT"/>
                <w:color w:val="8B6F4C"/>
                <w:sz w:val="18"/>
                <w:szCs w:val="18"/>
              </w:rPr>
              <w:t>https://www.refaad.com/Journal/Index/6</w:t>
            </w:r>
          </w:p>
          <w:p w14:paraId="03327AAA" w14:textId="77777777" w:rsidR="00BD40D4" w:rsidRPr="00741F1D" w:rsidRDefault="00BD40D4" w:rsidP="00022608">
            <w:pPr>
              <w:spacing w:before="120" w:after="0" w:line="240" w:lineRule="auto"/>
              <w:jc w:val="center"/>
              <w:rPr>
                <w:rFonts w:ascii="Palatino Linotype" w:eastAsia="Times New Roman" w:hAnsi="Palatino Linotype" w:cs="Traditional Arabic"/>
                <w:color w:val="000000"/>
                <w:sz w:val="18"/>
                <w:szCs w:val="14"/>
              </w:rPr>
            </w:pPr>
            <w:r w:rsidRPr="00741F1D">
              <w:rPr>
                <w:rFonts w:ascii="Palatino Linotype" w:eastAsia="Batang" w:hAnsi="Palatino Linotype" w:cs="Traditional Arabic"/>
                <w:color w:val="000000"/>
                <w:kern w:val="32"/>
                <w:sz w:val="18"/>
                <w:szCs w:val="18"/>
                <w:lang w:val="en-AU"/>
              </w:rPr>
              <w:t>E-ISSN</w:t>
            </w:r>
            <w:r w:rsidRPr="00741F1D">
              <w:rPr>
                <w:rFonts w:ascii="Palatino Linotype" w:eastAsia="Calibri" w:hAnsi="Palatino Linotype" w:cs="Traditional Arabic"/>
                <w:sz w:val="18"/>
                <w:szCs w:val="18"/>
              </w:rPr>
              <w:t xml:space="preserve"> </w:t>
            </w:r>
            <w:r w:rsidRPr="00741F1D">
              <w:rPr>
                <w:rFonts w:ascii="Palatino Linotype" w:eastAsia="Times New Roman" w:hAnsi="Palatino Linotype" w:cs="Times New Roman"/>
                <w:sz w:val="24"/>
                <w:szCs w:val="24"/>
              </w:rPr>
              <w:t xml:space="preserve"> </w:t>
            </w:r>
            <w:r w:rsidRPr="00741F1D">
              <w:rPr>
                <w:rFonts w:ascii="Palatino Linotype" w:eastAsia="Times New Roman" w:hAnsi="Palatino Linotype" w:cs="Traditional Arabic"/>
                <w:color w:val="000000"/>
                <w:sz w:val="18"/>
                <w:szCs w:val="14"/>
                <w:lang w:val="en-AU"/>
              </w:rPr>
              <w:t xml:space="preserve">2663-5860 | P-ISSN </w:t>
            </w:r>
            <w:r w:rsidRPr="00741F1D">
              <w:rPr>
                <w:rFonts w:ascii="Palatino Linotype" w:eastAsia="Calibri" w:hAnsi="Palatino Linotype" w:cs="Times New Roman"/>
                <w:sz w:val="24"/>
                <w:szCs w:val="24"/>
              </w:rPr>
              <w:t xml:space="preserve"> </w:t>
            </w:r>
            <w:r w:rsidRPr="00741F1D">
              <w:rPr>
                <w:rFonts w:ascii="Palatino Linotype" w:eastAsia="Times New Roman" w:hAnsi="Palatino Linotype" w:cs="Traditional Arabic"/>
                <w:color w:val="000000"/>
                <w:sz w:val="18"/>
                <w:szCs w:val="14"/>
                <w:lang w:val="en-AU"/>
              </w:rPr>
              <w:t>2663-5852</w:t>
            </w:r>
          </w:p>
          <w:p w14:paraId="42987964" w14:textId="77777777" w:rsidR="00BD40D4" w:rsidRPr="00741F1D" w:rsidRDefault="00BD40D4" w:rsidP="00022608">
            <w:pPr>
              <w:spacing w:before="120" w:after="120" w:line="240" w:lineRule="auto"/>
              <w:jc w:val="center"/>
              <w:rPr>
                <w:rFonts w:ascii="Times New Roman" w:eastAsia="Times New Roman" w:hAnsi="Times New Roman" w:cs="Akhbar MT"/>
                <w:sz w:val="28"/>
                <w:szCs w:val="28"/>
              </w:rPr>
            </w:pPr>
            <w:r w:rsidRPr="00741F1D">
              <w:rPr>
                <w:rFonts w:ascii="Palatino Linotype" w:eastAsia="Batang" w:hAnsi="Palatino Linotype" w:cs="Arial"/>
                <w:color w:val="000000"/>
                <w:kern w:val="32"/>
                <w:sz w:val="18"/>
                <w:szCs w:val="14"/>
              </w:rPr>
              <w:t xml:space="preserve">Vol. </w:t>
            </w:r>
            <w:r>
              <w:rPr>
                <w:rFonts w:ascii="Palatino Linotype" w:eastAsia="Batang" w:hAnsi="Palatino Linotype" w:cs="Arial"/>
                <w:color w:val="000000"/>
                <w:kern w:val="32"/>
                <w:szCs w:val="18"/>
              </w:rPr>
              <w:t>*</w:t>
            </w:r>
            <w:r w:rsidRPr="00741F1D">
              <w:rPr>
                <w:rFonts w:ascii="Palatino Linotype" w:eastAsia="Batang" w:hAnsi="Palatino Linotype" w:cs="Arial"/>
                <w:color w:val="000000"/>
                <w:kern w:val="32"/>
                <w:sz w:val="18"/>
                <w:szCs w:val="14"/>
              </w:rPr>
              <w:t xml:space="preserve">, Issue </w:t>
            </w:r>
            <w:r>
              <w:rPr>
                <w:rFonts w:ascii="Palatino Linotype" w:eastAsia="Batang" w:hAnsi="Palatino Linotype" w:cs="Arial"/>
                <w:color w:val="000000"/>
                <w:kern w:val="32"/>
                <w:sz w:val="18"/>
                <w:szCs w:val="14"/>
              </w:rPr>
              <w:t>*</w:t>
            </w:r>
            <w:r w:rsidRPr="00741F1D">
              <w:rPr>
                <w:rFonts w:ascii="Palatino Linotype" w:eastAsia="Batang" w:hAnsi="Palatino Linotype" w:cs="Arial"/>
                <w:color w:val="000000"/>
                <w:kern w:val="32"/>
                <w:sz w:val="18"/>
                <w:szCs w:val="14"/>
              </w:rPr>
              <w:t xml:space="preserve">, </w:t>
            </w:r>
            <w:r>
              <w:rPr>
                <w:rFonts w:ascii="Palatino Linotype" w:eastAsia="Batang" w:hAnsi="Palatino Linotype" w:cs="Arial"/>
                <w:color w:val="000000"/>
                <w:kern w:val="32"/>
                <w:sz w:val="18"/>
                <w:szCs w:val="14"/>
              </w:rPr>
              <w:t>Year</w:t>
            </w:r>
            <w:r w:rsidRPr="00741F1D">
              <w:rPr>
                <w:rFonts w:ascii="Palatino Linotype" w:eastAsia="Batang" w:hAnsi="Palatino Linotype" w:cs="Arial"/>
                <w:color w:val="000000"/>
                <w:kern w:val="32"/>
                <w:sz w:val="18"/>
                <w:szCs w:val="14"/>
              </w:rPr>
              <w:t>, pp</w:t>
            </w:r>
            <w:r w:rsidRPr="00741F1D">
              <w:rPr>
                <w:rFonts w:ascii="Palatino Linotype" w:eastAsia="Batang" w:hAnsi="Palatino Linotype" w:cs="Arial"/>
                <w:color w:val="000000"/>
                <w:kern w:val="32"/>
                <w:szCs w:val="18"/>
              </w:rPr>
              <w:t xml:space="preserve">. </w:t>
            </w:r>
            <w:r>
              <w:rPr>
                <w:rFonts w:ascii="Palatino Linotype" w:eastAsia="Batang" w:hAnsi="Palatino Linotype" w:cs="Arial"/>
                <w:color w:val="000000"/>
                <w:kern w:val="32"/>
                <w:sz w:val="18"/>
                <w:szCs w:val="18"/>
              </w:rPr>
              <w:t>*</w:t>
            </w:r>
            <w:r w:rsidRPr="00741F1D">
              <w:rPr>
                <w:rFonts w:ascii="Palatino Linotype" w:eastAsia="Batang" w:hAnsi="Palatino Linotype" w:cs="Arial"/>
                <w:color w:val="000000"/>
                <w:kern w:val="32"/>
                <w:sz w:val="18"/>
                <w:szCs w:val="18"/>
              </w:rPr>
              <w:t xml:space="preserve"> - </w:t>
            </w:r>
            <w:r>
              <w:rPr>
                <w:rFonts w:ascii="Palatino Linotype" w:eastAsia="Batang" w:hAnsi="Palatino Linotype" w:cs="Arial"/>
                <w:color w:val="000000"/>
                <w:kern w:val="32"/>
                <w:sz w:val="18"/>
                <w:szCs w:val="18"/>
              </w:rPr>
              <w:t>*</w:t>
            </w:r>
          </w:p>
        </w:tc>
        <w:tc>
          <w:tcPr>
            <w:tcW w:w="1775" w:type="dxa"/>
            <w:shd w:val="clear" w:color="auto" w:fill="auto"/>
          </w:tcPr>
          <w:p w14:paraId="6E75BC8E" w14:textId="77777777" w:rsidR="00BD40D4" w:rsidRPr="00741F1D" w:rsidRDefault="00BD40D4" w:rsidP="00022608">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741F1D">
              <w:rPr>
                <w:rFonts w:ascii="Calibri" w:eastAsia="Calibri" w:hAnsi="Calibri" w:cs="Arial"/>
                <w:noProof/>
              </w:rPr>
              <w:drawing>
                <wp:anchor distT="0" distB="0" distL="114300" distR="114300" simplePos="0" relativeHeight="251661312" behindDoc="0" locked="0" layoutInCell="1" allowOverlap="1" wp14:anchorId="4028BA62" wp14:editId="75830A0E">
                  <wp:simplePos x="0" y="0"/>
                  <wp:positionH relativeFrom="column">
                    <wp:posOffset>83223</wp:posOffset>
                  </wp:positionH>
                  <wp:positionV relativeFrom="paragraph">
                    <wp:posOffset>25400</wp:posOffset>
                  </wp:positionV>
                  <wp:extent cx="811888" cy="1158849"/>
                  <wp:effectExtent l="0" t="0" r="7620" b="3810"/>
                  <wp:wrapNone/>
                  <wp:docPr id="18869892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989223"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811888" cy="115884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CF9284" w14:textId="77777777" w:rsidR="00BD40D4" w:rsidRPr="00741F1D" w:rsidRDefault="00BD40D4" w:rsidP="00022608">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7734A066" w14:textId="77777777" w:rsidR="00BD40D4" w:rsidRPr="00741F1D" w:rsidRDefault="00BD40D4" w:rsidP="0002260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41F1D">
              <w:rPr>
                <w:rFonts w:ascii="Calibri" w:eastAsia="Calibri" w:hAnsi="Calibri" w:cs="Arial"/>
                <w:noProof/>
              </w:rPr>
              <w:drawing>
                <wp:anchor distT="0" distB="0" distL="114300" distR="114300" simplePos="0" relativeHeight="251659264" behindDoc="0" locked="0" layoutInCell="1" allowOverlap="1" wp14:anchorId="3F25ADBA" wp14:editId="23868F1D">
                  <wp:simplePos x="0" y="0"/>
                  <wp:positionH relativeFrom="column">
                    <wp:posOffset>6048375</wp:posOffset>
                  </wp:positionH>
                  <wp:positionV relativeFrom="paragraph">
                    <wp:posOffset>1365250</wp:posOffset>
                  </wp:positionV>
                  <wp:extent cx="942975" cy="1152525"/>
                  <wp:effectExtent l="0" t="0" r="9525" b="9525"/>
                  <wp:wrapNone/>
                  <wp:docPr id="806824519" name="Picture 3"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hart&#10;&#10;Description automatically generated with low confidenc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FA7014" w14:textId="77777777" w:rsidR="00BD40D4" w:rsidRPr="00741F1D" w:rsidRDefault="00BD40D4" w:rsidP="0002260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41F1D">
              <w:rPr>
                <w:rFonts w:ascii="Calibri" w:eastAsia="Calibri" w:hAnsi="Calibri" w:cs="Arial"/>
                <w:noProof/>
              </w:rPr>
              <w:drawing>
                <wp:anchor distT="0" distB="0" distL="114300" distR="114300" simplePos="0" relativeHeight="251660288" behindDoc="0" locked="0" layoutInCell="1" allowOverlap="1" wp14:anchorId="7C2D1D81" wp14:editId="69D1D320">
                  <wp:simplePos x="0" y="0"/>
                  <wp:positionH relativeFrom="column">
                    <wp:posOffset>6048375</wp:posOffset>
                  </wp:positionH>
                  <wp:positionV relativeFrom="paragraph">
                    <wp:posOffset>1365250</wp:posOffset>
                  </wp:positionV>
                  <wp:extent cx="942975" cy="1152525"/>
                  <wp:effectExtent l="0" t="0" r="9525" b="9525"/>
                  <wp:wrapNone/>
                  <wp:docPr id="1180229182"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hart&#10;&#10;Description automatically generated with low confidenc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tc>
      </w:tr>
      <w:bookmarkEnd w:id="1"/>
    </w:tbl>
    <w:p w14:paraId="0B0C9260" w14:textId="37D1E324" w:rsidR="00A972D1" w:rsidRDefault="00A972D1" w:rsidP="00BD40D4">
      <w:pPr>
        <w:spacing w:before="240" w:after="0"/>
        <w:jc w:val="center"/>
        <w:rPr>
          <w:rFonts w:ascii="Sakkal Majalla" w:eastAsia="Times New Roman" w:hAnsi="Sakkal Majalla" w:cs="Sakkal Majalla"/>
          <w:color w:val="000000" w:themeColor="text1"/>
          <w:sz w:val="24"/>
          <w:szCs w:val="24"/>
          <w:rtl/>
        </w:rPr>
      </w:pPr>
    </w:p>
    <w:p w14:paraId="69E649F9"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158BF356"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492ED6F5"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0A587165"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51BD442D"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0222B5FD" w14:textId="77777777" w:rsidR="00BD40D4" w:rsidRDefault="00BD40D4" w:rsidP="00BD40D4">
      <w:pPr>
        <w:spacing w:before="240" w:after="0"/>
        <w:jc w:val="center"/>
        <w:rPr>
          <w:rFonts w:ascii="Sakkal Majalla" w:eastAsia="Times New Roman" w:hAnsi="Sakkal Majalla" w:cs="Sakkal Majalla"/>
          <w:color w:val="000000" w:themeColor="text1"/>
          <w:sz w:val="24"/>
          <w:szCs w:val="24"/>
          <w:rtl/>
        </w:rPr>
      </w:pPr>
    </w:p>
    <w:p w14:paraId="56B0D905" w14:textId="77777777" w:rsidR="00BD40D4" w:rsidRPr="0024528F" w:rsidRDefault="00BD40D4" w:rsidP="00BD40D4">
      <w:pPr>
        <w:spacing w:before="240" w:after="0"/>
        <w:jc w:val="center"/>
        <w:rPr>
          <w:rFonts w:ascii="Sakkal Majalla" w:eastAsia="Times New Roman" w:hAnsi="Sakkal Majalla" w:cs="Sakkal Majalla"/>
          <w:color w:val="000000" w:themeColor="text1"/>
          <w:sz w:val="24"/>
          <w:szCs w:val="24"/>
        </w:rPr>
      </w:pP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522D6AE3" w14:textId="3C396A08"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lastRenderedPageBreak/>
        <w:t>Introduction</w:t>
      </w:r>
    </w:p>
    <w:p w14:paraId="4DE6FB20" w14:textId="2A0AB3B6"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410FC3">
        <w:rPr>
          <w:rFonts w:ascii="Cambria Math" w:eastAsia="Times New Roman" w:hAnsi="Cambria Math" w:cstheme="majorBidi"/>
          <w:sz w:val="20"/>
          <w:szCs w:val="20"/>
        </w:rPr>
        <w:t>specialised</w:t>
      </w:r>
      <w:proofErr w:type="spellEnd"/>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7777777" w:rsidR="00410FC3" w:rsidRDefault="00410FC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Method</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Default="00410FC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Results</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4A0F76BB" w14:textId="77777777"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4E4ACE7B" w14:textId="632F43B3" w:rsid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616F111C" w14:textId="77777777"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t>Conclusions</w:t>
      </w:r>
    </w:p>
    <w:p w14:paraId="547965FD" w14:textId="23D6473F" w:rsidR="000B3F3F" w:rsidRDefault="0070685D" w:rsidP="000B3F3F">
      <w:pPr>
        <w:pStyle w:val="ListParagraph"/>
        <w:spacing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213E361B" w14:textId="77777777" w:rsidR="000B3F3F" w:rsidRPr="0051137D"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2E30A2EF" w14:textId="3E43FBEC"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385C59D2"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49EEA4BB"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633272CC"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1D1140C2" w14:textId="5C053F1B"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5052D3A9" w14:textId="730C98EF" w:rsidR="000B3F3F" w:rsidRDefault="000B3F3F" w:rsidP="000B3F3F">
      <w:pPr>
        <w:tabs>
          <w:tab w:val="left" w:pos="990"/>
        </w:tabs>
        <w:spacing w:before="160" w:after="80" w:line="240" w:lineRule="auto"/>
        <w:rPr>
          <w:rFonts w:ascii="Cambria Math" w:eastAsia="Calibri" w:hAnsi="Cambria Math" w:cstheme="majorBidi"/>
          <w:sz w:val="20"/>
          <w:szCs w:val="20"/>
        </w:rPr>
      </w:pPr>
      <w:r w:rsidRPr="0051137D">
        <w:rPr>
          <w:rFonts w:ascii="Cambria Math" w:eastAsia="Calibri" w:hAnsi="Cambria Math" w:cstheme="majorBidi"/>
          <w:sz w:val="20"/>
          <w:szCs w:val="20"/>
        </w:rPr>
        <w:t xml:space="preserve">I wish to thank </w:t>
      </w:r>
      <w:proofErr w:type="gramStart"/>
      <w:r w:rsidRPr="0051137D">
        <w:rPr>
          <w:rFonts w:ascii="Cambria Math" w:eastAsia="Calibri" w:hAnsi="Cambria Math" w:cstheme="majorBidi"/>
          <w:sz w:val="20"/>
          <w:szCs w:val="20"/>
        </w:rPr>
        <w:t xml:space="preserve">colleagues </w:t>
      </w:r>
      <w:r>
        <w:rPr>
          <w:rFonts w:ascii="Cambria Math" w:eastAsia="Calibri" w:hAnsi="Cambria Math" w:cstheme="majorBidi"/>
          <w:sz w:val="20"/>
          <w:szCs w:val="20"/>
        </w:rPr>
        <w:t>**</w:t>
      </w:r>
      <w:proofErr w:type="gramEnd"/>
      <w:r>
        <w:rPr>
          <w:rFonts w:ascii="Cambria Math" w:eastAsia="Calibri" w:hAnsi="Cambria Math" w:cstheme="majorBidi"/>
          <w:sz w:val="20"/>
          <w:szCs w:val="20"/>
        </w:rPr>
        <w:t>***************************************************************************</w:t>
      </w:r>
    </w:p>
    <w:p w14:paraId="7B7DEA2F" w14:textId="77777777" w:rsidR="0070685D" w:rsidRDefault="0070685D" w:rsidP="000B3F3F">
      <w:pPr>
        <w:spacing w:after="120" w:line="240" w:lineRule="auto"/>
        <w:rPr>
          <w:rFonts w:ascii="Cambria Math" w:hAnsi="Cambria Math" w:cstheme="majorBidi"/>
          <w:b/>
          <w:bCs/>
        </w:rPr>
      </w:pPr>
    </w:p>
    <w:p w14:paraId="286A3D68" w14:textId="44F80FAB" w:rsidR="000B3F3F" w:rsidRPr="0051137D"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0D12D2DE"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rPr>
        <w:t>Agha</w:t>
      </w:r>
      <w:r>
        <w:rPr>
          <w:rFonts w:ascii="Cambria Math" w:hAnsi="Cambria Math" w:cstheme="majorBidi"/>
          <w:sz w:val="18"/>
          <w:szCs w:val="18"/>
        </w:rPr>
        <w:t>,</w:t>
      </w:r>
      <w:r w:rsidRPr="004D0027">
        <w:rPr>
          <w:rFonts w:ascii="Cambria Math" w:hAnsi="Cambria Math" w:cstheme="majorBidi"/>
          <w:sz w:val="18"/>
          <w:szCs w:val="18"/>
        </w:rPr>
        <w:t xml:space="preserve"> Ahmed Saeed </w:t>
      </w:r>
      <w:r>
        <w:rPr>
          <w:rFonts w:ascii="Cambria Math" w:hAnsi="Cambria Math" w:cstheme="majorBidi"/>
          <w:sz w:val="18"/>
          <w:szCs w:val="18"/>
        </w:rPr>
        <w:t>(2017).</w:t>
      </w:r>
      <w:r w:rsidRPr="004D0027">
        <w:rPr>
          <w:rFonts w:ascii="Cambria Math" w:hAnsi="Cambria Math" w:cstheme="majorBidi"/>
          <w:sz w:val="18"/>
          <w:szCs w:val="18"/>
        </w:rPr>
        <w:t xml:space="preserve"> Protection of Natural Resources According to the Provisions of Public International Law, the Palestinian Case as a Model</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Journal of the Arab American University for Research</w:t>
      </w:r>
      <w:r>
        <w:rPr>
          <w:rFonts w:ascii="Cambria Math" w:hAnsi="Cambria Math" w:cstheme="majorBidi"/>
          <w:sz w:val="18"/>
          <w:szCs w:val="18"/>
        </w:rPr>
        <w:t>,</w:t>
      </w:r>
      <w:r w:rsidRPr="004D0027">
        <w:rPr>
          <w:rFonts w:ascii="Cambria Math" w:hAnsi="Cambria Math" w:cstheme="majorBidi"/>
          <w:sz w:val="18"/>
          <w:szCs w:val="18"/>
        </w:rPr>
        <w:t xml:space="preserve"> 3</w:t>
      </w:r>
      <w:r>
        <w:rPr>
          <w:rFonts w:ascii="Cambria Math" w:hAnsi="Cambria Math" w:cstheme="majorBidi"/>
          <w:sz w:val="18"/>
          <w:szCs w:val="18"/>
        </w:rPr>
        <w:t>.</w:t>
      </w:r>
      <w:r w:rsidRPr="004D0027">
        <w:rPr>
          <w:rFonts w:ascii="Cambria Math" w:hAnsi="Cambria Math" w:cstheme="majorBidi"/>
          <w:sz w:val="18"/>
          <w:szCs w:val="18"/>
        </w:rPr>
        <w:t xml:space="preserve"> </w:t>
      </w:r>
    </w:p>
    <w:p w14:paraId="26304B44" w14:textId="77777777" w:rsidR="002D64E9" w:rsidRPr="004D0027" w:rsidRDefault="002D64E9" w:rsidP="002D64E9">
      <w:pPr>
        <w:pStyle w:val="ListParagraph"/>
        <w:numPr>
          <w:ilvl w:val="0"/>
          <w:numId w:val="5"/>
        </w:numPr>
        <w:spacing w:before="120" w:after="0" w:line="240" w:lineRule="auto"/>
        <w:ind w:left="426" w:hanging="284"/>
        <w:contextualSpacing w:val="0"/>
        <w:jc w:val="both"/>
        <w:rPr>
          <w:rFonts w:ascii="Cambria Math" w:hAnsi="Cambria Math" w:cstheme="majorBidi"/>
          <w:sz w:val="18"/>
          <w:szCs w:val="18"/>
        </w:rPr>
      </w:pPr>
      <w:proofErr w:type="spellStart"/>
      <w:r w:rsidRPr="004D0027">
        <w:rPr>
          <w:rFonts w:ascii="Cambria Math" w:hAnsi="Cambria Math" w:cstheme="majorBidi"/>
          <w:sz w:val="18"/>
          <w:szCs w:val="18"/>
        </w:rPr>
        <w:t>Alamlah</w:t>
      </w:r>
      <w:proofErr w:type="spellEnd"/>
      <w:r w:rsidRPr="004D0027">
        <w:rPr>
          <w:rFonts w:ascii="Cambria Math" w:hAnsi="Cambria Math" w:cstheme="majorBidi"/>
          <w:sz w:val="18"/>
          <w:szCs w:val="18"/>
        </w:rPr>
        <w:t>, J.T</w:t>
      </w:r>
      <w:r>
        <w:rPr>
          <w:rFonts w:ascii="Cambria Math" w:hAnsi="Cambria Math" w:cstheme="majorBidi"/>
          <w:sz w:val="18"/>
          <w:szCs w:val="18"/>
        </w:rPr>
        <w:t>.</w:t>
      </w:r>
      <w:r w:rsidRPr="004D0027">
        <w:rPr>
          <w:rFonts w:ascii="Cambria Math" w:hAnsi="Cambria Math" w:cstheme="majorBidi"/>
          <w:sz w:val="18"/>
          <w:szCs w:val="18"/>
        </w:rPr>
        <w:t xml:space="preserve"> (2014)</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Israeli Violations for the Palestinian Rights in Land and Housing</w:t>
      </w:r>
      <w:r w:rsidRPr="004D0027">
        <w:rPr>
          <w:rFonts w:ascii="Cambria Math" w:hAnsi="Cambria Math" w:cstheme="majorBidi"/>
          <w:sz w:val="18"/>
          <w:szCs w:val="18"/>
        </w:rPr>
        <w:t xml:space="preserve">. Society of Arab Studies. </w:t>
      </w:r>
    </w:p>
    <w:p w14:paraId="25C4478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proofErr w:type="spellStart"/>
      <w:r w:rsidRPr="004D0027">
        <w:rPr>
          <w:rFonts w:ascii="Cambria Math" w:hAnsi="Cambria Math" w:cstheme="majorBidi"/>
          <w:sz w:val="18"/>
          <w:szCs w:val="18"/>
        </w:rPr>
        <w:t>Benevistti</w:t>
      </w:r>
      <w:proofErr w:type="spellEnd"/>
      <w:r w:rsidRPr="004D0027">
        <w:rPr>
          <w:rFonts w:ascii="Cambria Math" w:hAnsi="Cambria Math" w:cstheme="majorBidi"/>
          <w:sz w:val="18"/>
          <w:szCs w:val="18"/>
        </w:rPr>
        <w:t>, E</w:t>
      </w:r>
      <w:r>
        <w:rPr>
          <w:rFonts w:ascii="Cambria Math" w:hAnsi="Cambria Math" w:cstheme="majorBidi"/>
          <w:sz w:val="18"/>
          <w:szCs w:val="18"/>
        </w:rPr>
        <w:t>.</w:t>
      </w:r>
      <w:r w:rsidRPr="004D0027">
        <w:rPr>
          <w:rFonts w:ascii="Cambria Math" w:hAnsi="Cambria Math" w:cstheme="majorBidi"/>
          <w:sz w:val="18"/>
          <w:szCs w:val="18"/>
        </w:rPr>
        <w:t xml:space="preserve"> (1993)</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International Law of Occupation</w:t>
      </w:r>
      <w:r>
        <w:rPr>
          <w:rFonts w:ascii="Cambria Math" w:hAnsi="Cambria Math" w:cstheme="majorBidi"/>
          <w:sz w:val="18"/>
          <w:szCs w:val="18"/>
        </w:rPr>
        <w:t>.</w:t>
      </w:r>
      <w:r w:rsidRPr="004D0027">
        <w:rPr>
          <w:rFonts w:ascii="Cambria Math" w:hAnsi="Cambria Math" w:cstheme="majorBidi"/>
          <w:sz w:val="18"/>
          <w:szCs w:val="18"/>
        </w:rPr>
        <w:t xml:space="preserve"> </w:t>
      </w:r>
      <w:proofErr w:type="spellStart"/>
      <w:r w:rsidRPr="004D0027">
        <w:rPr>
          <w:rFonts w:ascii="Cambria Math" w:hAnsi="Cambria Math" w:cstheme="majorBidi"/>
          <w:sz w:val="18"/>
          <w:szCs w:val="18"/>
        </w:rPr>
        <w:t>Princiton</w:t>
      </w:r>
      <w:proofErr w:type="spellEnd"/>
      <w:r w:rsidRPr="004D0027">
        <w:rPr>
          <w:rFonts w:ascii="Cambria Math" w:hAnsi="Cambria Math" w:cstheme="majorBidi"/>
          <w:sz w:val="18"/>
          <w:szCs w:val="18"/>
        </w:rPr>
        <w:t xml:space="preserve"> University Press.</w:t>
      </w:r>
    </w:p>
    <w:p w14:paraId="3B1A4EF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lang w:bidi="ar-JO"/>
        </w:rPr>
        <w:t>Dough Brooks (2000)</w:t>
      </w:r>
      <w:r>
        <w:rPr>
          <w:rFonts w:ascii="Cambria Math" w:hAnsi="Cambria Math" w:cstheme="majorBidi"/>
          <w:sz w:val="18"/>
          <w:szCs w:val="18"/>
          <w:lang w:bidi="ar-JO"/>
        </w:rPr>
        <w:t xml:space="preserve">. </w:t>
      </w:r>
      <w:r w:rsidRPr="004D0027">
        <w:rPr>
          <w:rFonts w:ascii="Cambria Math" w:hAnsi="Cambria Math" w:cstheme="majorBidi"/>
          <w:sz w:val="18"/>
          <w:szCs w:val="18"/>
          <w:lang w:bidi="ar-JO"/>
        </w:rPr>
        <w:t>Messiahs or Mercenaries? The Future of International Private Military Services</w:t>
      </w:r>
      <w:r>
        <w:rPr>
          <w:rFonts w:ascii="Cambria Math" w:hAnsi="Cambria Math" w:cstheme="majorBidi"/>
          <w:sz w:val="18"/>
          <w:szCs w:val="18"/>
          <w:lang w:bidi="ar-JO"/>
        </w:rPr>
        <w:t>.</w:t>
      </w:r>
      <w:r w:rsidRPr="004D0027">
        <w:rPr>
          <w:rFonts w:ascii="Cambria Math" w:hAnsi="Cambria Math" w:cstheme="majorBidi"/>
          <w:sz w:val="18"/>
          <w:szCs w:val="18"/>
          <w:lang w:bidi="ar-JO"/>
        </w:rPr>
        <w:t xml:space="preserve"> </w:t>
      </w:r>
      <w:r w:rsidRPr="006B3A09">
        <w:rPr>
          <w:rFonts w:ascii="Cambria Math" w:hAnsi="Cambria Math" w:cstheme="majorBidi"/>
          <w:i/>
          <w:iCs/>
          <w:sz w:val="18"/>
          <w:szCs w:val="18"/>
          <w:lang w:bidi="ar-JO"/>
        </w:rPr>
        <w:t>International Peacekeeping</w:t>
      </w:r>
      <w:r w:rsidRPr="004D0027">
        <w:rPr>
          <w:rFonts w:ascii="Cambria Math" w:hAnsi="Cambria Math" w:cstheme="majorBidi"/>
          <w:sz w:val="18"/>
          <w:szCs w:val="18"/>
          <w:lang w:bidi="ar-JO"/>
        </w:rPr>
        <w:t>, 7</w:t>
      </w:r>
      <w:r>
        <w:rPr>
          <w:rFonts w:ascii="Cambria Math" w:hAnsi="Cambria Math" w:cstheme="majorBidi"/>
          <w:sz w:val="18"/>
          <w:szCs w:val="18"/>
          <w:lang w:bidi="ar-JO"/>
        </w:rPr>
        <w:t>(4): 129-144.</w:t>
      </w:r>
      <w:r w:rsidRPr="00FA4A25">
        <w:t xml:space="preserve"> </w:t>
      </w:r>
      <w:r w:rsidRPr="00FA4A25">
        <w:rPr>
          <w:rFonts w:ascii="Cambria Math" w:hAnsi="Cambria Math" w:cstheme="majorBidi"/>
          <w:color w:val="006699"/>
          <w:sz w:val="16"/>
          <w:szCs w:val="16"/>
          <w:lang w:bidi="ar-JO"/>
        </w:rPr>
        <w:t>https://doi.org/10.1080/13533310008413867</w:t>
      </w:r>
      <w:r w:rsidRPr="00FA4A25">
        <w:rPr>
          <w:rFonts w:ascii="Cambria Math" w:hAnsi="Cambria Math" w:cstheme="majorBidi"/>
          <w:sz w:val="16"/>
          <w:szCs w:val="16"/>
          <w:lang w:bidi="ar-JO"/>
        </w:rPr>
        <w:t xml:space="preserve"> </w:t>
      </w:r>
    </w:p>
    <w:p w14:paraId="7D004757" w14:textId="77777777" w:rsid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732AA0A1" w14:textId="77777777" w:rsidR="000B3F3F" w:rsidRP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3039C410" w14:textId="77777777" w:rsidR="000B3F3F" w:rsidRPr="0051137D" w:rsidRDefault="000B3F3F" w:rsidP="000B3F3F">
      <w:pPr>
        <w:pStyle w:val="ListParagraph"/>
        <w:spacing w:before="240" w:after="0" w:line="240" w:lineRule="auto"/>
        <w:ind w:left="284"/>
        <w:contextualSpacing w:val="0"/>
        <w:jc w:val="both"/>
        <w:rPr>
          <w:rFonts w:ascii="Cambria Math" w:hAnsi="Cambria Math" w:cstheme="majorBidi"/>
          <w:b/>
          <w:rtl/>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9C5FD8">
      <w:headerReference w:type="default" r:id="rId16"/>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F24994" w14:textId="77777777" w:rsidR="007054DA" w:rsidRDefault="007054DA" w:rsidP="007D4353">
      <w:pPr>
        <w:spacing w:after="0" w:line="240" w:lineRule="auto"/>
      </w:pPr>
      <w:r>
        <w:separator/>
      </w:r>
    </w:p>
  </w:endnote>
  <w:endnote w:type="continuationSeparator" w:id="0">
    <w:p w14:paraId="22CDE80A" w14:textId="77777777" w:rsidR="007054DA" w:rsidRDefault="007054DA"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akkal Majalla">
    <w:panose1 w:val="02000000000000000000"/>
    <w:charset w:val="00"/>
    <w:family w:val="auto"/>
    <w:pitch w:val="variable"/>
    <w:sig w:usb0="A0002027" w:usb1="80000000" w:usb2="00000108" w:usb3="00000000" w:csb0="000000D3" w:csb1="00000000"/>
  </w:font>
  <w:font w:name="Cambria Math">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khbar MT">
    <w:altName w:val="Arial"/>
    <w:charset w:val="B2"/>
    <w:family w:val="auto"/>
    <w:pitch w:val="variable"/>
    <w:sig w:usb0="00002001"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3FC0CD" w14:textId="77777777" w:rsidR="007054DA" w:rsidRDefault="007054DA" w:rsidP="007D4353">
      <w:pPr>
        <w:spacing w:after="0" w:line="240" w:lineRule="auto"/>
      </w:pPr>
      <w:r>
        <w:separator/>
      </w:r>
    </w:p>
  </w:footnote>
  <w:footnote w:type="continuationSeparator" w:id="0">
    <w:p w14:paraId="784C62E0" w14:textId="77777777" w:rsidR="007054DA" w:rsidRDefault="007054DA"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BBCC1" w14:textId="3BAA0E79" w:rsidR="00BD40D4" w:rsidRPr="00BD40D4" w:rsidRDefault="00BD40D4" w:rsidP="00BD40D4">
    <w:pPr>
      <w:tabs>
        <w:tab w:val="center" w:pos="-29"/>
        <w:tab w:val="right" w:pos="9752"/>
      </w:tabs>
      <w:spacing w:after="120" w:line="240" w:lineRule="auto"/>
      <w:rPr>
        <w:rFonts w:ascii="Palatino Linotype" w:eastAsia="Calibri" w:hAnsi="Palatino Linotype" w:cs="Arial"/>
        <w:i/>
        <w:iCs/>
        <w:sz w:val="16"/>
        <w:szCs w:val="16"/>
        <w:lang w:val="en-GB" w:eastAsia="en-GB"/>
      </w:rPr>
    </w:pPr>
    <w:r w:rsidRPr="00BD40D4">
      <w:rPr>
        <w:rFonts w:ascii="Calibri" w:eastAsia="Calibri" w:hAnsi="Calibri" w:cs="Arial"/>
        <w:noProof/>
      </w:rPr>
      <mc:AlternateContent>
        <mc:Choice Requires="wps">
          <w:drawing>
            <wp:anchor distT="4294967292" distB="4294967292" distL="114300" distR="114300" simplePos="0" relativeHeight="251659264" behindDoc="0" locked="0" layoutInCell="1" allowOverlap="1" wp14:anchorId="5B14E5AB" wp14:editId="4BBBBBBE">
              <wp:simplePos x="0" y="0"/>
              <wp:positionH relativeFrom="column">
                <wp:posOffset>1905</wp:posOffset>
              </wp:positionH>
              <wp:positionV relativeFrom="paragraph">
                <wp:posOffset>180975</wp:posOffset>
              </wp:positionV>
              <wp:extent cx="6210300" cy="0"/>
              <wp:effectExtent l="0" t="0" r="0" b="0"/>
              <wp:wrapNone/>
              <wp:docPr id="41645165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rgbClr val="A2762E"/>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71801DF4"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" strokecolor="#a2762e" strokeweight="1.5pt">
              <o:lock v:ext="edit" shapetype="f"/>
            </v:line>
          </w:pict>
        </mc:Fallback>
      </mc:AlternateContent>
    </w:r>
    <w:r w:rsidRPr="00BD40D4">
      <w:rPr>
        <w:rFonts w:ascii="Palatino Linotype" w:eastAsia="Calibri" w:hAnsi="Palatino Linotype" w:cs="Sakkal Majalla"/>
        <w:i/>
        <w:iCs/>
        <w:sz w:val="16"/>
        <w:szCs w:val="16"/>
        <w:rtl/>
        <w:lang w:val="en-GB" w:eastAsia="en-GB"/>
      </w:rPr>
      <w:t xml:space="preserve"> </w:t>
    </w:r>
    <w:r w:rsidRPr="00BD40D4">
      <w:rPr>
        <w:rFonts w:ascii="Palatino Linotype" w:eastAsia="Calibri" w:hAnsi="Palatino Linotype" w:cs="Sakkal Majalla"/>
        <w:i/>
        <w:iCs/>
        <w:sz w:val="16"/>
        <w:szCs w:val="16"/>
        <w:lang w:val="en-GB" w:eastAsia="en-GB"/>
      </w:rPr>
      <w:t>Manuscript Title</w:t>
    </w:r>
    <w:r>
      <w:rPr>
        <w:rFonts w:ascii="Palatino Linotype" w:eastAsia="Calibri" w:hAnsi="Palatino Linotype" w:cs="Sakkal Majalla" w:hint="cs"/>
        <w:i/>
        <w:iCs/>
        <w:sz w:val="16"/>
        <w:szCs w:val="16"/>
        <w:rtl/>
        <w:lang w:val="en-GB" w:eastAsia="en-GB"/>
      </w:rPr>
      <w:t xml:space="preserve">                                   </w:t>
    </w:r>
    <w:r>
      <w:rPr>
        <w:rFonts w:ascii="Palatino Linotype" w:eastAsia="Calibri" w:hAnsi="Palatino Linotype" w:cs="Sakkal Majalla"/>
        <w:i/>
        <w:iCs/>
        <w:sz w:val="16"/>
        <w:szCs w:val="16"/>
        <w:lang w:eastAsia="en-GB"/>
      </w:rPr>
      <w:t xml:space="preserve">                                                                                                                       </w:t>
    </w:r>
    <w:r w:rsidRPr="00BD40D4">
      <w:rPr>
        <w:rFonts w:ascii="Palatino Linotype" w:eastAsia="Calibri" w:hAnsi="Palatino Linotype" w:cs="Sakkal Majalla"/>
        <w:i/>
        <w:iCs/>
        <w:sz w:val="16"/>
        <w:szCs w:val="16"/>
        <w:lang w:val="en-GB" w:eastAsia="en-GB"/>
      </w:rPr>
      <w:t xml:space="preserve">          </w:t>
    </w:r>
    <w:r w:rsidRPr="00BD40D4">
      <w:rPr>
        <w:rFonts w:ascii="Palatino Linotype" w:eastAsia="Calibri" w:hAnsi="Palatino Linotype" w:cs="Sakkal Majalla"/>
        <w:i/>
        <w:iCs/>
        <w:sz w:val="16"/>
        <w:szCs w:val="16"/>
        <w:rtl/>
        <w:lang w:val="en-GB" w:eastAsia="en-GB"/>
      </w:rPr>
      <w:t xml:space="preserve">          </w:t>
    </w:r>
    <w:r w:rsidRPr="00BD40D4">
      <w:rPr>
        <w:rFonts w:ascii="Palatino Linotype" w:eastAsia="Calibri" w:hAnsi="Palatino Linotype" w:cs="Sakkal Majalla"/>
        <w:i/>
        <w:iCs/>
        <w:sz w:val="16"/>
        <w:szCs w:val="16"/>
        <w:lang w:val="en-GB" w:eastAsia="en-GB"/>
      </w:rPr>
      <w:t xml:space="preserve">                                                      </w:t>
    </w:r>
    <w:r w:rsidRPr="00BD40D4">
      <w:rPr>
        <w:rFonts w:ascii="Palatino Linotype" w:eastAsia="Calibri" w:hAnsi="Palatino Linotype" w:cs="Sakkal Majalla"/>
        <w:i/>
        <w:iCs/>
        <w:sz w:val="16"/>
        <w:szCs w:val="16"/>
        <w:lang w:val="en-GB" w:eastAsia="en-GB"/>
      </w:rPr>
      <w:fldChar w:fldCharType="begin"/>
    </w:r>
    <w:r w:rsidRPr="00BD40D4">
      <w:rPr>
        <w:rFonts w:ascii="Palatino Linotype" w:eastAsia="Calibri" w:hAnsi="Palatino Linotype" w:cs="Sakkal Majalla"/>
        <w:i/>
        <w:iCs/>
        <w:sz w:val="16"/>
        <w:szCs w:val="16"/>
        <w:lang w:val="en-GB" w:eastAsia="en-GB"/>
      </w:rPr>
      <w:instrText xml:space="preserve"> PAGE   \* MERGEFORMAT </w:instrText>
    </w:r>
    <w:r w:rsidRPr="00BD40D4">
      <w:rPr>
        <w:rFonts w:ascii="Palatino Linotype" w:eastAsia="Calibri" w:hAnsi="Palatino Linotype" w:cs="Sakkal Majalla"/>
        <w:i/>
        <w:iCs/>
        <w:sz w:val="16"/>
        <w:szCs w:val="16"/>
        <w:lang w:val="en-GB" w:eastAsia="en-GB"/>
      </w:rPr>
      <w:fldChar w:fldCharType="separate"/>
    </w:r>
    <w:r w:rsidRPr="00BD40D4">
      <w:rPr>
        <w:rFonts w:ascii="Palatino Linotype" w:eastAsia="Calibri" w:hAnsi="Palatino Linotype" w:cs="Sakkal Majalla"/>
        <w:i/>
        <w:iCs/>
        <w:sz w:val="16"/>
        <w:szCs w:val="16"/>
        <w:lang w:val="en-GB" w:eastAsia="en-GB"/>
      </w:rPr>
      <w:t>42</w:t>
    </w:r>
    <w:r w:rsidRPr="00BD40D4">
      <w:rPr>
        <w:rFonts w:ascii="Palatino Linotype" w:eastAsia="Calibri" w:hAnsi="Palatino Linotype" w:cs="Sakkal Majalla"/>
        <w:i/>
        <w:iCs/>
        <w:noProof/>
        <w:sz w:val="16"/>
        <w:szCs w:val="16"/>
        <w:lang w:val="en-GB" w:eastAsia="en-GB"/>
      </w:rPr>
      <w:fldChar w:fldCharType="end"/>
    </w:r>
    <w:r w:rsidRPr="00BD40D4">
      <w:rPr>
        <w:rFonts w:ascii="Palatino Linotype" w:eastAsia="Calibri" w:hAnsi="Palatino Linotype" w:cs="Arial"/>
        <w:i/>
        <w:iCs/>
        <w:noProof/>
        <w:sz w:val="16"/>
        <w:szCs w:val="16"/>
        <w:rtl/>
        <w:lang w:val="en-GB"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EF0274"/>
    <w:multiLevelType w:val="hybridMultilevel"/>
    <w:tmpl w:val="75B86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D43DDD"/>
    <w:multiLevelType w:val="hybridMultilevel"/>
    <w:tmpl w:val="1F9293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05051110">
    <w:abstractNumId w:val="1"/>
  </w:num>
  <w:num w:numId="2" w16cid:durableId="1943101970">
    <w:abstractNumId w:val="2"/>
  </w:num>
  <w:num w:numId="3" w16cid:durableId="8340007">
    <w:abstractNumId w:val="0"/>
  </w:num>
  <w:num w:numId="4" w16cid:durableId="1973094256">
    <w:abstractNumId w:val="3"/>
  </w:num>
  <w:num w:numId="5" w16cid:durableId="1066343782">
    <w:abstractNumId w:val="5"/>
  </w:num>
  <w:num w:numId="6" w16cid:durableId="6178335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02BA"/>
    <w:rsid w:val="00006700"/>
    <w:rsid w:val="000B3F3F"/>
    <w:rsid w:val="000E714F"/>
    <w:rsid w:val="00123846"/>
    <w:rsid w:val="0015567A"/>
    <w:rsid w:val="001A43FE"/>
    <w:rsid w:val="002B3D4E"/>
    <w:rsid w:val="002D64E9"/>
    <w:rsid w:val="003F26AF"/>
    <w:rsid w:val="00410FC3"/>
    <w:rsid w:val="004C1E08"/>
    <w:rsid w:val="00594767"/>
    <w:rsid w:val="00594A09"/>
    <w:rsid w:val="005F56EE"/>
    <w:rsid w:val="00677D6F"/>
    <w:rsid w:val="007054DA"/>
    <w:rsid w:val="0070685D"/>
    <w:rsid w:val="007113C3"/>
    <w:rsid w:val="007D4353"/>
    <w:rsid w:val="008C033E"/>
    <w:rsid w:val="00945E7F"/>
    <w:rsid w:val="0097767A"/>
    <w:rsid w:val="009C5FD8"/>
    <w:rsid w:val="009D5D33"/>
    <w:rsid w:val="00A972D1"/>
    <w:rsid w:val="00AF2A7C"/>
    <w:rsid w:val="00B83043"/>
    <w:rsid w:val="00BC502F"/>
    <w:rsid w:val="00BD40D4"/>
    <w:rsid w:val="00C308B6"/>
    <w:rsid w:val="00C47DE3"/>
    <w:rsid w:val="00CF309C"/>
    <w:rsid w:val="00D0680A"/>
    <w:rsid w:val="00D412A4"/>
    <w:rsid w:val="00DC7568"/>
    <w:rsid w:val="00DC7C60"/>
    <w:rsid w:val="00EB1904"/>
    <w:rsid w:val="00ED29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D64E9"/>
    <w:pPr>
      <w:bidi/>
      <w:spacing w:after="0" w:line="240" w:lineRule="auto"/>
    </w:pPr>
    <w:rPr>
      <w:rFonts w:ascii="Calibri" w:eastAsia="Times New Roman" w:hAnsi="Calibri" w:cs="Arial"/>
      <w:sz w:val="20"/>
      <w:szCs w:val="20"/>
    </w:rPr>
  </w:style>
  <w:style w:type="character" w:customStyle="1" w:styleId="FootnoteTextChar">
    <w:name w:val="Footnote Text Char"/>
    <w:basedOn w:val="DefaultParagraphFont"/>
    <w:link w:val="FootnoteText"/>
    <w:uiPriority w:val="99"/>
    <w:semiHidden/>
    <w:rsid w:val="002D64E9"/>
    <w:rPr>
      <w:rFonts w:ascii="Calibri" w:eastAsia="Times New Roman" w:hAnsi="Calibri" w:cs="Arial"/>
      <w:sz w:val="20"/>
      <w:szCs w:val="20"/>
    </w:rPr>
  </w:style>
  <w:style w:type="paragraph" w:customStyle="1" w:styleId="IEEEAbstractHeading">
    <w:name w:val="IEEE Abstract Heading"/>
    <w:basedOn w:val="Normal"/>
    <w:next w:val="Normal"/>
    <w:link w:val="IEEEAbstractHeadingChar"/>
    <w:rsid w:val="00D0680A"/>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D0680A"/>
    <w:rPr>
      <w:rFonts w:ascii="Times New Roman" w:eastAsia="SimSun" w:hAnsi="Times New Roman" w:cs="Times New Roman"/>
      <w:b/>
      <w:i/>
      <w:sz w:val="18"/>
      <w:szCs w:val="24"/>
      <w:lang w:val="en-GB" w:eastAsia="en-GB"/>
    </w:rPr>
  </w:style>
  <w:style w:type="table" w:customStyle="1" w:styleId="TableGrid1">
    <w:name w:val="Table Grid1"/>
    <w:basedOn w:val="TableNormal"/>
    <w:next w:val="TableGrid"/>
    <w:uiPriority w:val="39"/>
    <w:rsid w:val="00BD40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D40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0570942">
      <w:bodyDiv w:val="1"/>
      <w:marLeft w:val="0"/>
      <w:marRight w:val="0"/>
      <w:marTop w:val="0"/>
      <w:marBottom w:val="0"/>
      <w:divBdr>
        <w:top w:val="none" w:sz="0" w:space="0" w:color="auto"/>
        <w:left w:val="none" w:sz="0" w:space="0" w:color="auto"/>
        <w:bottom w:val="none" w:sz="0" w:space="0" w:color="auto"/>
        <w:right w:val="none" w:sz="0" w:space="0" w:color="auto"/>
      </w:divBdr>
    </w:div>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refaad.co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reativecommons.org/licenses/by/4.0/deed.en" TargetMode="Externa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31559/LCJS2024.5.3.2"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https://doi.org/10.31559/JALLS20***" TargetMode="External"/><Relationship Id="rId4" Type="http://schemas.openxmlformats.org/officeDocument/2006/relationships/webSettings" Target="webSettings.xml"/><Relationship Id="rId9" Type="http://schemas.openxmlformats.org/officeDocument/2006/relationships/hyperlink" Target="https://creativecommons.org/licenses/by/4.0/deed.en"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644</Words>
  <Characters>3677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30</cp:revision>
  <dcterms:created xsi:type="dcterms:W3CDTF">2020-11-07T10:35:00Z</dcterms:created>
  <dcterms:modified xsi:type="dcterms:W3CDTF">2025-03-11T12:23:00Z</dcterms:modified>
</cp:coreProperties>
</file>